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5" w:rsidRDefault="00E241C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241C5" w:rsidRDefault="00D00DB6">
      <w:pPr>
        <w:ind w:firstLineChars="100" w:firstLine="36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浙江中贤生物科技有限公司人才需求表</w:t>
      </w:r>
    </w:p>
    <w:p w:rsidR="00E241C5" w:rsidRDefault="00E241C5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1214"/>
        <w:gridCol w:w="2372"/>
        <w:gridCol w:w="1995"/>
        <w:gridCol w:w="2602"/>
      </w:tblGrid>
      <w:tr w:rsidR="00E241C5">
        <w:trPr>
          <w:trHeight w:val="65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单位全称</w:t>
            </w:r>
          </w:p>
        </w:tc>
        <w:tc>
          <w:tcPr>
            <w:tcW w:w="3586" w:type="dxa"/>
            <w:gridSpan w:val="2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浙江中贤生物科技有限公司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单位网址</w:t>
            </w:r>
          </w:p>
        </w:tc>
        <w:tc>
          <w:tcPr>
            <w:tcW w:w="2602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WWW.SX-PHARM.COM</w:t>
            </w:r>
          </w:p>
        </w:tc>
      </w:tr>
      <w:tr w:rsidR="00E241C5">
        <w:trPr>
          <w:trHeight w:val="65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3586" w:type="dxa"/>
            <w:gridSpan w:val="2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上虞经济技术开发区纬五路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707031944@QQ.COM</w:t>
            </w:r>
          </w:p>
        </w:tc>
      </w:tr>
      <w:tr w:rsidR="00E241C5">
        <w:trPr>
          <w:trHeight w:val="608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单位联系人</w:t>
            </w:r>
          </w:p>
        </w:tc>
        <w:tc>
          <w:tcPr>
            <w:tcW w:w="3586" w:type="dxa"/>
            <w:gridSpan w:val="2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宋伟标</w:t>
            </w:r>
          </w:p>
        </w:tc>
        <w:tc>
          <w:tcPr>
            <w:tcW w:w="1995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89298660</w:t>
            </w:r>
          </w:p>
        </w:tc>
      </w:tr>
      <w:tr w:rsidR="00E241C5">
        <w:trPr>
          <w:trHeight w:val="608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eastAsia="仿宋" w:hAnsi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参会人员</w:t>
            </w:r>
          </w:p>
        </w:tc>
        <w:tc>
          <w:tcPr>
            <w:tcW w:w="3586" w:type="dxa"/>
            <w:gridSpan w:val="2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宋伟标</w:t>
            </w:r>
          </w:p>
        </w:tc>
        <w:tc>
          <w:tcPr>
            <w:tcW w:w="1995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eastAsia="仿宋" w:hAnsi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18367535832</w:t>
            </w:r>
          </w:p>
        </w:tc>
      </w:tr>
      <w:tr w:rsidR="00E241C5">
        <w:tc>
          <w:tcPr>
            <w:tcW w:w="1456" w:type="dxa"/>
            <w:vAlign w:val="center"/>
          </w:tcPr>
          <w:p w:rsidR="00E241C5" w:rsidRDefault="00D00DB6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招聘人数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学历</w:t>
            </w:r>
            <w:r>
              <w:rPr>
                <w:rFonts w:hint="eastAsia"/>
                <w:color w:val="000000"/>
                <w:sz w:val="18"/>
                <w:szCs w:val="18"/>
              </w:rPr>
              <w:t>（本科及以上）</w:t>
            </w:r>
          </w:p>
        </w:tc>
        <w:tc>
          <w:tcPr>
            <w:tcW w:w="1995" w:type="dxa"/>
            <w:vAlign w:val="center"/>
          </w:tcPr>
          <w:p w:rsidR="00E241C5" w:rsidRDefault="00D00DB6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要求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拟提供年薪</w:t>
            </w:r>
          </w:p>
          <w:p w:rsidR="00E241C5" w:rsidRDefault="00D00DB6"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及其他待遇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QA/QC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医药化工类专业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5000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研发人员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医药化工类专业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5000-8000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安全管理人员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化工专业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5000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环保管理员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化工、环保专业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5000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车间技术员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制药工程、药学、化学工艺专业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5000-8000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化工机械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机械工程、电气自动化、仪表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5000-8000</w:t>
            </w:r>
          </w:p>
        </w:tc>
      </w:tr>
      <w:tr w:rsidR="00E241C5">
        <w:trPr>
          <w:trHeight w:val="623"/>
        </w:trPr>
        <w:tc>
          <w:tcPr>
            <w:tcW w:w="1456" w:type="dxa"/>
            <w:vAlign w:val="center"/>
          </w:tcPr>
          <w:p w:rsidR="00E241C5" w:rsidRDefault="00D00DB6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销售</w:t>
            </w:r>
          </w:p>
        </w:tc>
        <w:tc>
          <w:tcPr>
            <w:tcW w:w="1214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大专以上</w:t>
            </w:r>
          </w:p>
        </w:tc>
        <w:tc>
          <w:tcPr>
            <w:tcW w:w="1995" w:type="dxa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市场营销、国贸</w:t>
            </w:r>
          </w:p>
        </w:tc>
        <w:tc>
          <w:tcPr>
            <w:tcW w:w="2602" w:type="dxa"/>
            <w:vAlign w:val="center"/>
          </w:tcPr>
          <w:p w:rsidR="00E241C5" w:rsidRDefault="00D00DB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4000</w:t>
            </w:r>
            <w:bookmarkStart w:id="0" w:name="_GoBack"/>
            <w:bookmarkEnd w:id="0"/>
          </w:p>
        </w:tc>
      </w:tr>
      <w:tr w:rsidR="00E241C5">
        <w:trPr>
          <w:trHeight w:val="3962"/>
        </w:trPr>
        <w:tc>
          <w:tcPr>
            <w:tcW w:w="9639" w:type="dxa"/>
            <w:gridSpan w:val="5"/>
          </w:tcPr>
          <w:p w:rsidR="00E241C5" w:rsidRDefault="00D00DB6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单位简介（</w:t>
            </w:r>
            <w:r>
              <w:rPr>
                <w:rFonts w:ascii="黑体" w:eastAsia="黑体" w:hAnsi="黑体" w:cs="黑体" w:hint="eastAsia"/>
                <w:sz w:val="24"/>
              </w:rPr>
              <w:t>300</w:t>
            </w:r>
            <w:r>
              <w:rPr>
                <w:rFonts w:ascii="黑体" w:eastAsia="黑体" w:hAnsi="黑体" w:cs="黑体" w:hint="eastAsia"/>
                <w:sz w:val="24"/>
              </w:rPr>
              <w:t>字内）：</w:t>
            </w:r>
          </w:p>
          <w:p w:rsidR="00E241C5" w:rsidRDefault="00D00DB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浙江中贤生物科技有限公司位于杭州湾上虞国家经济技术开发区，公司成立于</w:t>
            </w:r>
            <w:r>
              <w:rPr>
                <w:rFonts w:ascii="宋体" w:hAnsi="宋体"/>
                <w:color w:val="000000"/>
                <w:sz w:val="24"/>
              </w:rPr>
              <w:t>2013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月，</w:t>
            </w:r>
            <w:r>
              <w:rPr>
                <w:rFonts w:hint="eastAsia"/>
                <w:sz w:val="24"/>
              </w:rPr>
              <w:t>占地面积</w:t>
            </w:r>
            <w:r>
              <w:rPr>
                <w:sz w:val="24"/>
              </w:rPr>
              <w:t>80</w:t>
            </w:r>
            <w:r>
              <w:rPr>
                <w:rFonts w:hint="eastAsia"/>
                <w:sz w:val="24"/>
              </w:rPr>
              <w:t>多亩，</w:t>
            </w:r>
            <w:r>
              <w:rPr>
                <w:rFonts w:ascii="宋体" w:hAnsi="宋体" w:hint="eastAsia"/>
                <w:color w:val="000000"/>
                <w:sz w:val="24"/>
              </w:rPr>
              <w:t>注册资金</w:t>
            </w:r>
            <w:r>
              <w:rPr>
                <w:rFonts w:ascii="宋体" w:hAnsi="宋体"/>
                <w:color w:val="000000"/>
                <w:sz w:val="24"/>
              </w:rPr>
              <w:t>1.2</w:t>
            </w:r>
            <w:r>
              <w:rPr>
                <w:rFonts w:ascii="宋体" w:hAnsi="宋体" w:hint="eastAsia"/>
                <w:color w:val="000000"/>
                <w:sz w:val="24"/>
              </w:rPr>
              <w:t>亿元，</w:t>
            </w:r>
            <w:r>
              <w:rPr>
                <w:rFonts w:hint="eastAsia"/>
                <w:sz w:val="24"/>
              </w:rPr>
              <w:t>是一家从事医药中间体、原料药等化工产品研发、生产的创新性型企业，</w:t>
            </w:r>
            <w:r>
              <w:rPr>
                <w:rFonts w:ascii="宋体" w:hAnsi="宋体" w:hint="eastAsia"/>
                <w:color w:val="000000"/>
                <w:sz w:val="24"/>
              </w:rPr>
              <w:t>公司目前的主导产品为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/>
                <w:color w:val="000000"/>
                <w:sz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</w:rPr>
              <w:t>吨</w:t>
            </w:r>
            <w:r>
              <w:rPr>
                <w:rFonts w:ascii="宋体" w:hAnsi="宋体"/>
                <w:b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年混合生育酚（</w:t>
            </w:r>
            <w:r>
              <w:rPr>
                <w:rFonts w:ascii="宋体" w:hAnsi="宋体"/>
                <w:color w:val="000000"/>
                <w:sz w:val="24"/>
              </w:rPr>
              <w:t>T50</w:t>
            </w:r>
            <w:r>
              <w:rPr>
                <w:rFonts w:ascii="宋体" w:hAnsi="宋体" w:hint="eastAsia"/>
                <w:color w:val="000000"/>
                <w:sz w:val="24"/>
              </w:rPr>
              <w:t>）、</w:t>
            </w:r>
            <w:r>
              <w:rPr>
                <w:rFonts w:ascii="宋体" w:hAnsi="宋体"/>
                <w:color w:val="000000"/>
                <w:sz w:val="24"/>
              </w:rPr>
              <w:t>500</w:t>
            </w:r>
            <w:r>
              <w:rPr>
                <w:rFonts w:ascii="宋体" w:hAnsi="宋体" w:hint="eastAsia"/>
                <w:color w:val="000000"/>
                <w:sz w:val="24"/>
              </w:rPr>
              <w:t>吨</w:t>
            </w:r>
            <w:r>
              <w:rPr>
                <w:rFonts w:ascii="宋体" w:hAnsi="宋体"/>
                <w:b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年环酸（</w:t>
            </w:r>
            <w:r>
              <w:rPr>
                <w:rFonts w:ascii="宋体" w:hAnsi="宋体"/>
                <w:color w:val="000000"/>
                <w:sz w:val="24"/>
              </w:rPr>
              <w:t>WAS</w:t>
            </w:r>
            <w:r>
              <w:rPr>
                <w:rFonts w:ascii="宋体" w:hAnsi="宋体" w:hint="eastAsia"/>
                <w:color w:val="000000"/>
                <w:sz w:val="24"/>
              </w:rPr>
              <w:t>）、</w:t>
            </w:r>
            <w:r>
              <w:rPr>
                <w:rFonts w:ascii="宋体" w:hAnsi="宋体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吨</w:t>
            </w:r>
            <w:r>
              <w:rPr>
                <w:rFonts w:ascii="宋体" w:hAnsi="宋体"/>
                <w:b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年利福昔明，均为国内同类产品中的主要生产厂家。</w:t>
            </w:r>
          </w:p>
          <w:p w:rsidR="00E241C5" w:rsidRDefault="00D00DB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公司坚持</w:t>
            </w:r>
            <w:r>
              <w:rPr>
                <w:rFonts w:ascii="Arial" w:hAnsi="Arial" w:cs="Arial"/>
                <w:kern w:val="0"/>
                <w:sz w:val="24"/>
              </w:rPr>
              <w:t>“</w:t>
            </w:r>
            <w:r>
              <w:rPr>
                <w:rFonts w:ascii="Arial" w:hAnsi="Arial" w:cs="Arial" w:hint="eastAsia"/>
                <w:kern w:val="0"/>
                <w:sz w:val="24"/>
              </w:rPr>
              <w:t>以人为本，服务社会、和谐发展、共创双赢</w:t>
            </w:r>
            <w:r>
              <w:rPr>
                <w:rFonts w:ascii="Arial" w:hAnsi="Arial" w:cs="Arial"/>
                <w:kern w:val="0"/>
                <w:sz w:val="24"/>
              </w:rPr>
              <w:t>”</w:t>
            </w:r>
            <w:r>
              <w:rPr>
                <w:rFonts w:ascii="Arial" w:hAnsi="Arial" w:cs="Arial" w:hint="eastAsia"/>
                <w:kern w:val="0"/>
                <w:sz w:val="24"/>
              </w:rPr>
              <w:t>的良好企业文化核心，将员工个人发展与企业发展高度关联。目前公司正处于高速发展期，我们衷心希望你的加入。</w:t>
            </w:r>
          </w:p>
          <w:p w:rsidR="00E241C5" w:rsidRDefault="00E241C5">
            <w:pPr>
              <w:rPr>
                <w:rFonts w:hAnsi="仿宋"/>
                <w:sz w:val="24"/>
              </w:rPr>
            </w:pPr>
          </w:p>
        </w:tc>
      </w:tr>
    </w:tbl>
    <w:p w:rsidR="00E241C5" w:rsidRDefault="00E241C5">
      <w:pPr>
        <w:ind w:firstLineChars="100" w:firstLine="360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E241C5" w:rsidRDefault="00E241C5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E241C5" w:rsidSect="00E241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B6" w:rsidRDefault="00D00DB6" w:rsidP="006528FF">
      <w:r>
        <w:separator/>
      </w:r>
    </w:p>
  </w:endnote>
  <w:endnote w:type="continuationSeparator" w:id="1">
    <w:p w:rsidR="00D00DB6" w:rsidRDefault="00D00DB6" w:rsidP="0065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B6" w:rsidRDefault="00D00DB6" w:rsidP="006528FF">
      <w:r>
        <w:separator/>
      </w:r>
    </w:p>
  </w:footnote>
  <w:footnote w:type="continuationSeparator" w:id="1">
    <w:p w:rsidR="00D00DB6" w:rsidRDefault="00D00DB6" w:rsidP="00652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1C5"/>
    <w:rsid w:val="006528FF"/>
    <w:rsid w:val="00D00DB6"/>
    <w:rsid w:val="00E2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1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241C5"/>
    <w:pPr>
      <w:ind w:leftChars="2500" w:left="100"/>
    </w:pPr>
  </w:style>
  <w:style w:type="paragraph" w:styleId="a4">
    <w:name w:val="footer"/>
    <w:basedOn w:val="a"/>
    <w:link w:val="Char"/>
    <w:qFormat/>
    <w:rsid w:val="00E2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2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E241C5"/>
    <w:rPr>
      <w:b/>
      <w:bCs/>
    </w:rPr>
  </w:style>
  <w:style w:type="character" w:customStyle="1" w:styleId="Char0">
    <w:name w:val="页眉 Char"/>
    <w:basedOn w:val="a0"/>
    <w:link w:val="a5"/>
    <w:qFormat/>
    <w:rsid w:val="00E241C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E241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关于组织我市用人单位赴哈尔滨、北京两地</dc:title>
  <dc:creator>范迅</dc:creator>
  <cp:lastModifiedBy>Windows 用户</cp:lastModifiedBy>
  <cp:revision>9</cp:revision>
  <cp:lastPrinted>2018-03-02T18:41:00Z</cp:lastPrinted>
  <dcterms:created xsi:type="dcterms:W3CDTF">2018-03-02T21:52:00Z</dcterms:created>
  <dcterms:modified xsi:type="dcterms:W3CDTF">2019-02-25T08:17:00Z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