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EEEEEE"/>
        <w:spacing w:after="100" w:afterAutospacing="1" w:line="480" w:lineRule="auto"/>
        <w:jc w:val="center"/>
        <w:outlineLvl w:val="1"/>
        <w:rPr>
          <w:rFonts w:ascii="微软雅黑" w:hAnsi="微软雅黑" w:eastAsia="微软雅黑" w:cs="宋体"/>
          <w:b/>
          <w:bCs/>
          <w:kern w:val="0"/>
          <w:sz w:val="40"/>
          <w:szCs w:val="36"/>
        </w:rPr>
      </w:pPr>
      <w:r>
        <w:rPr>
          <w:rFonts w:hint="eastAsia" w:ascii="微软雅黑" w:hAnsi="微软雅黑" w:eastAsia="微软雅黑" w:cs="宋体"/>
          <w:b/>
          <w:bCs/>
          <w:kern w:val="0"/>
          <w:sz w:val="40"/>
          <w:szCs w:val="36"/>
        </w:rPr>
        <w:t>世联行 招聘简章</w:t>
      </w:r>
    </w:p>
    <w:p>
      <w:pPr>
        <w:pStyle w:val="16"/>
        <w:numPr>
          <w:ilvl w:val="0"/>
          <w:numId w:val="1"/>
        </w:numPr>
        <w:rPr>
          <w:rFonts w:asciiTheme="minorEastAsia" w:hAnsiTheme="minorEastAsia" w:eastAsiaTheme="minorEastAsia"/>
          <w:sz w:val="36"/>
          <w:szCs w:val="36"/>
        </w:rPr>
      </w:pPr>
      <w:r>
        <w:rPr>
          <w:rFonts w:hint="eastAsia" w:asciiTheme="minorEastAsia" w:hAnsiTheme="minorEastAsia" w:eastAsiaTheme="minorEastAsia"/>
          <w:sz w:val="36"/>
          <w:szCs w:val="36"/>
        </w:rPr>
        <w:t>公司简介：</w:t>
      </w:r>
    </w:p>
    <w:p>
      <w:pPr>
        <w:spacing w:line="360" w:lineRule="exact"/>
        <w:ind w:firstLine="720" w:firstLineChars="300"/>
        <w:rPr>
          <w:rFonts w:asciiTheme="minorEastAsia" w:hAnsiTheme="minorEastAsia"/>
          <w:sz w:val="24"/>
          <w:szCs w:val="24"/>
        </w:rPr>
      </w:pPr>
      <w:r>
        <w:rPr>
          <w:rFonts w:hint="eastAsia" w:asciiTheme="minorEastAsia" w:hAnsiTheme="minorEastAsia"/>
          <w:sz w:val="24"/>
          <w:szCs w:val="24"/>
        </w:rPr>
        <w:t>武汉世联兴业房地产顾问有限公司</w:t>
      </w:r>
    </w:p>
    <w:p>
      <w:pPr>
        <w:pStyle w:val="7"/>
        <w:shd w:val="clear" w:color="auto" w:fill="FFFFFF"/>
        <w:ind w:firstLine="360" w:firstLineChars="150"/>
        <w:rPr>
          <w:rFonts w:asciiTheme="minorEastAsia" w:hAnsiTheme="minorEastAsia" w:eastAsiaTheme="minorEastAsia"/>
          <w:color w:val="000000"/>
        </w:rPr>
      </w:pPr>
      <w:r>
        <w:rPr>
          <w:rFonts w:asciiTheme="minorEastAsia" w:hAnsiTheme="minorEastAsia" w:eastAsiaTheme="minorEastAsia"/>
          <w:color w:val="000000"/>
        </w:rPr>
        <w:t>- 2012中国房地产策划代理百强企业综合实力TOP10</w:t>
      </w:r>
    </w:p>
    <w:p>
      <w:pPr>
        <w:pStyle w:val="7"/>
        <w:shd w:val="clear" w:color="auto" w:fill="FFFFFF"/>
        <w:ind w:firstLine="360" w:firstLineChars="150"/>
        <w:rPr>
          <w:rFonts w:asciiTheme="minorEastAsia" w:hAnsiTheme="minorEastAsia" w:eastAsiaTheme="minorEastAsia"/>
          <w:color w:val="000000"/>
        </w:rPr>
      </w:pPr>
      <w:r>
        <w:rPr>
          <w:rFonts w:asciiTheme="minorEastAsia" w:hAnsiTheme="minorEastAsia" w:eastAsiaTheme="minorEastAsia"/>
          <w:color w:val="000000"/>
        </w:rPr>
        <w:t>- 2011中国房地产策划代理品牌价值TOP10</w:t>
      </w:r>
    </w:p>
    <w:p>
      <w:pPr>
        <w:pStyle w:val="7"/>
        <w:shd w:val="clear" w:color="auto" w:fill="FFFFFF"/>
        <w:ind w:firstLine="360" w:firstLineChars="150"/>
        <w:rPr>
          <w:rFonts w:asciiTheme="minorEastAsia" w:hAnsiTheme="minorEastAsia" w:eastAsiaTheme="minorEastAsia"/>
          <w:color w:val="000000"/>
        </w:rPr>
      </w:pPr>
      <w:r>
        <w:rPr>
          <w:rFonts w:asciiTheme="minorEastAsia" w:hAnsiTheme="minorEastAsia" w:eastAsiaTheme="minorEastAsia"/>
          <w:color w:val="000000"/>
        </w:rPr>
        <w:t>- 2011中国人力资源典范企业</w:t>
      </w:r>
    </w:p>
    <w:p>
      <w:pPr>
        <w:pStyle w:val="7"/>
        <w:shd w:val="clear" w:color="auto" w:fill="FFFFFF"/>
        <w:ind w:firstLine="360" w:firstLineChars="150"/>
        <w:rPr>
          <w:rFonts w:asciiTheme="minorEastAsia" w:hAnsiTheme="minorEastAsia" w:eastAsiaTheme="minorEastAsia"/>
          <w:color w:val="000000"/>
        </w:rPr>
      </w:pPr>
      <w:r>
        <w:rPr>
          <w:rFonts w:asciiTheme="minorEastAsia" w:hAnsiTheme="minorEastAsia" w:eastAsiaTheme="minorEastAsia"/>
          <w:color w:val="000000"/>
        </w:rPr>
        <w:t>- 2010中国中小板上市公司价值五十强</w:t>
      </w:r>
    </w:p>
    <w:p>
      <w:pPr>
        <w:spacing w:line="360" w:lineRule="exact"/>
        <w:ind w:firstLine="360" w:firstLineChars="150"/>
        <w:rPr>
          <w:rFonts w:asciiTheme="minorEastAsia" w:hAnsiTheme="minorEastAsia"/>
          <w:color w:val="000000"/>
          <w:sz w:val="24"/>
          <w:szCs w:val="24"/>
        </w:rPr>
      </w:pPr>
      <w:r>
        <w:rPr>
          <w:rFonts w:asciiTheme="minorEastAsia" w:hAnsiTheme="minorEastAsia"/>
          <w:color w:val="000000"/>
          <w:sz w:val="24"/>
          <w:szCs w:val="24"/>
        </w:rPr>
        <w:t xml:space="preserve">- </w:t>
      </w:r>
      <w:r>
        <w:rPr>
          <w:rFonts w:hint="eastAsia" w:asciiTheme="minorEastAsia" w:hAnsiTheme="minorEastAsia"/>
          <w:color w:val="000000"/>
          <w:sz w:val="24"/>
          <w:szCs w:val="24"/>
        </w:rPr>
        <w:t>2009 中国境内首家</w:t>
      </w:r>
      <w:r>
        <w:rPr>
          <w:rFonts w:asciiTheme="minorEastAsia" w:hAnsiTheme="minorEastAsia"/>
          <w:color w:val="000000"/>
          <w:sz w:val="24"/>
          <w:szCs w:val="24"/>
        </w:rPr>
        <w:t>登陆A股的房地产综合服务提供商</w:t>
      </w:r>
      <w:r>
        <w:rPr>
          <w:rFonts w:hint="eastAsia" w:asciiTheme="minorEastAsia" w:hAnsiTheme="minorEastAsia"/>
          <w:color w:val="000000"/>
          <w:sz w:val="24"/>
          <w:szCs w:val="24"/>
        </w:rPr>
        <w:t xml:space="preserve"> </w:t>
      </w:r>
    </w:p>
    <w:p>
      <w:pPr>
        <w:spacing w:line="360" w:lineRule="exact"/>
        <w:ind w:firstLine="360" w:firstLineChars="150"/>
        <w:rPr>
          <w:rFonts w:asciiTheme="minorEastAsia" w:hAnsiTheme="minorEastAsia"/>
          <w:color w:val="000000"/>
          <w:sz w:val="24"/>
          <w:szCs w:val="24"/>
        </w:rPr>
      </w:pPr>
      <w:r>
        <w:rPr>
          <w:rFonts w:asciiTheme="minorEastAsia" w:hAnsiTheme="minorEastAsia"/>
          <w:color w:val="000000"/>
          <w:sz w:val="24"/>
          <w:szCs w:val="24"/>
        </w:rPr>
        <w:t xml:space="preserve">- </w:t>
      </w:r>
      <w:r>
        <w:rPr>
          <w:rFonts w:hint="eastAsia" w:asciiTheme="minorEastAsia" w:hAnsiTheme="minorEastAsia"/>
          <w:color w:val="000000"/>
          <w:sz w:val="24"/>
          <w:szCs w:val="24"/>
        </w:rPr>
        <w:t>1993 中国最早从事房地产专业咨询服务机构</w:t>
      </w:r>
    </w:p>
    <w:p>
      <w:pPr>
        <w:spacing w:line="360" w:lineRule="exact"/>
        <w:ind w:firstLine="600" w:firstLineChars="250"/>
        <w:rPr>
          <w:rFonts w:asciiTheme="minorEastAsia" w:hAnsiTheme="minorEastAsia"/>
          <w:sz w:val="24"/>
          <w:szCs w:val="24"/>
        </w:rPr>
      </w:pPr>
      <w:r>
        <w:rPr>
          <w:rFonts w:hint="eastAsia" w:asciiTheme="minorEastAsia" w:hAnsiTheme="minorEastAsia"/>
          <w:color w:val="000000"/>
          <w:sz w:val="24"/>
          <w:szCs w:val="24"/>
        </w:rPr>
        <w:t>经过20余年的发展，</w:t>
      </w:r>
      <w:r>
        <w:rPr>
          <w:rFonts w:hint="eastAsia" w:asciiTheme="minorEastAsia" w:hAnsiTheme="minorEastAsia"/>
          <w:sz w:val="24"/>
          <w:szCs w:val="24"/>
        </w:rPr>
        <w:t>世联</w:t>
      </w:r>
      <w:r>
        <w:rPr>
          <w:rFonts w:asciiTheme="minorEastAsia" w:hAnsiTheme="minorEastAsia"/>
          <w:sz w:val="24"/>
          <w:szCs w:val="24"/>
        </w:rPr>
        <w:t>至今拥有71家分支机构，服务遍及全球19个国家及中国172个城市</w:t>
      </w:r>
      <w:r>
        <w:rPr>
          <w:rFonts w:hint="eastAsia" w:asciiTheme="minorEastAsia" w:hAnsiTheme="minorEastAsia"/>
          <w:sz w:val="24"/>
          <w:szCs w:val="24"/>
        </w:rPr>
        <w:t>，服务超过5000个高质量房地产项目。经营范围从成立初期的专业估价、咨询，到集交易、金融、资产运营、公寓等多项业务为一体的房地产全生命周期服务。武汉公司合作企业有：万科、保利、恒大、华侨城、福星惠誉、南国等知名开发商。2016年，公司全年代理销售金额逾5100亿元！</w:t>
      </w:r>
    </w:p>
    <w:p>
      <w:pPr>
        <w:spacing w:line="360" w:lineRule="exact"/>
        <w:ind w:firstLine="720" w:firstLineChars="300"/>
        <w:rPr>
          <w:rFonts w:asciiTheme="minorEastAsia" w:hAnsiTheme="minorEastAsia"/>
          <w:color w:val="000000"/>
          <w:sz w:val="24"/>
          <w:szCs w:val="24"/>
        </w:rPr>
      </w:pPr>
      <w:r>
        <w:rPr>
          <w:rFonts w:hint="eastAsia" w:asciiTheme="minorEastAsia" w:hAnsiTheme="minorEastAsia"/>
          <w:sz w:val="24"/>
          <w:szCs w:val="24"/>
        </w:rPr>
        <w:t>世联行关注环保，关注员工，关注社会。</w:t>
      </w:r>
      <w:r>
        <w:rPr>
          <w:rFonts w:hint="eastAsia" w:asciiTheme="minorEastAsia" w:hAnsiTheme="minorEastAsia"/>
          <w:bCs/>
          <w:sz w:val="24"/>
          <w:szCs w:val="24"/>
        </w:rPr>
        <w:t>2012年，董事长陈劲松总发起深圳市红树林湿地保护基金会。基金会旨在保护红树林资源和生物的多样性。世联曾连续两年当选“中国最佳100人力资源典范企业”。在2008年汶川地震，2010年玉树地震等灾难中积极捐款赈灾。</w:t>
      </w:r>
    </w:p>
    <w:p>
      <w:pPr>
        <w:spacing w:line="360" w:lineRule="exact"/>
        <w:ind w:firstLine="720" w:firstLineChars="300"/>
        <w:rPr>
          <w:rFonts w:asciiTheme="minorEastAsia" w:hAnsiTheme="minorEastAsia"/>
          <w:sz w:val="24"/>
          <w:szCs w:val="24"/>
        </w:rPr>
      </w:pPr>
      <w:r>
        <w:rPr>
          <w:rFonts w:asciiTheme="minorEastAsia" w:hAnsiTheme="minorEastAsia"/>
          <w:sz w:val="24"/>
          <w:szCs w:val="24"/>
        </w:rPr>
        <w:t>作为中国新房代理销售额最高纪录保持者及中国领先的资产综合服务商，2</w:t>
      </w:r>
      <w:r>
        <w:rPr>
          <w:rFonts w:hint="eastAsia" w:asciiTheme="minorEastAsia" w:hAnsiTheme="minorEastAsia"/>
          <w:sz w:val="24"/>
          <w:szCs w:val="24"/>
        </w:rPr>
        <w:t>4</w:t>
      </w:r>
      <w:r>
        <w:rPr>
          <w:rFonts w:asciiTheme="minorEastAsia" w:hAnsiTheme="minorEastAsia"/>
          <w:sz w:val="24"/>
          <w:szCs w:val="24"/>
        </w:rPr>
        <w:t>年来，世联行始终以“挖掘物业价值、降低交易成本、规避专业风险、促进资产流通”为企业发展的核心价值，以持续推动行业进步为己任，坚持以客户为中心，为“让更多的人享受真正的地产服务”而不断努力。</w:t>
      </w:r>
    </w:p>
    <w:p>
      <w:pPr>
        <w:spacing w:line="360" w:lineRule="exact"/>
        <w:ind w:firstLine="720" w:firstLineChars="300"/>
        <w:rPr>
          <w:rFonts w:asciiTheme="minorEastAsia" w:hAnsiTheme="minorEastAsia"/>
          <w:sz w:val="24"/>
          <w:szCs w:val="24"/>
        </w:rPr>
      </w:pPr>
    </w:p>
    <w:p>
      <w:pPr>
        <w:pStyle w:val="16"/>
        <w:numPr>
          <w:ilvl w:val="0"/>
          <w:numId w:val="1"/>
        </w:numPr>
        <w:rPr>
          <w:sz w:val="24"/>
          <w:szCs w:val="24"/>
        </w:rPr>
      </w:pPr>
      <w:r>
        <w:rPr>
          <w:rFonts w:hint="eastAsia"/>
          <w:sz w:val="24"/>
          <w:szCs w:val="24"/>
        </w:rPr>
        <w:t>招聘岗位：</w:t>
      </w:r>
    </w:p>
    <w:tbl>
      <w:tblPr>
        <w:tblStyle w:val="10"/>
        <w:tblW w:w="10144"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08"/>
        <w:gridCol w:w="5386"/>
        <w:gridCol w:w="1260"/>
        <w:gridCol w:w="15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8" w:hRule="atLeast"/>
        </w:trPr>
        <w:tc>
          <w:tcPr>
            <w:tcW w:w="1908" w:type="dxa"/>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岗位名称</w:t>
            </w:r>
          </w:p>
        </w:tc>
        <w:tc>
          <w:tcPr>
            <w:tcW w:w="5386" w:type="dxa"/>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任职资格</w:t>
            </w:r>
          </w:p>
        </w:tc>
        <w:tc>
          <w:tcPr>
            <w:tcW w:w="1260" w:type="dxa"/>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招聘人数</w:t>
            </w:r>
          </w:p>
        </w:tc>
        <w:tc>
          <w:tcPr>
            <w:tcW w:w="1590" w:type="dxa"/>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工作时间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90" w:hRule="atLeast"/>
        </w:trPr>
        <w:tc>
          <w:tcPr>
            <w:tcW w:w="1908" w:type="dxa"/>
            <w:vAlign w:val="center"/>
          </w:tcPr>
          <w:p>
            <w:pPr>
              <w:pStyle w:val="2"/>
              <w:spacing w:before="0" w:beforeAutospacing="0" w:after="0" w:afterAutospacing="0"/>
              <w:jc w:val="center"/>
              <w:rPr>
                <w:rFonts w:hint="eastAsia" w:ascii="微软雅黑" w:hAnsi="微软雅黑"/>
                <w:bCs w:val="0"/>
                <w:color w:val="333333"/>
                <w:spacing w:val="-15"/>
                <w:sz w:val="24"/>
                <w:szCs w:val="24"/>
              </w:rPr>
            </w:pPr>
            <w:r>
              <w:rPr>
                <w:rFonts w:hint="eastAsia" w:ascii="微软雅黑" w:hAnsi="微软雅黑"/>
                <w:bCs w:val="0"/>
                <w:color w:val="333333"/>
                <w:spacing w:val="-15"/>
                <w:sz w:val="24"/>
                <w:szCs w:val="24"/>
              </w:rPr>
              <w:t>人事</w:t>
            </w:r>
            <w:r>
              <w:rPr>
                <w:rFonts w:ascii="微软雅黑" w:hAnsi="微软雅黑"/>
                <w:bCs w:val="0"/>
                <w:color w:val="333333"/>
                <w:spacing w:val="-15"/>
                <w:sz w:val="24"/>
                <w:szCs w:val="24"/>
              </w:rPr>
              <w:t>专员</w:t>
            </w:r>
          </w:p>
          <w:p>
            <w:pPr>
              <w:pStyle w:val="2"/>
              <w:spacing w:before="0" w:beforeAutospacing="0" w:after="0" w:afterAutospacing="0"/>
              <w:jc w:val="center"/>
              <w:rPr>
                <w:rFonts w:hint="eastAsia" w:ascii="微软雅黑" w:hAnsi="微软雅黑"/>
                <w:bCs w:val="0"/>
                <w:color w:val="333333"/>
                <w:spacing w:val="-15"/>
                <w:sz w:val="24"/>
                <w:szCs w:val="24"/>
              </w:rPr>
            </w:pPr>
            <w:r>
              <w:rPr>
                <w:rFonts w:hint="eastAsia" w:ascii="微软雅黑" w:hAnsi="微软雅黑"/>
                <w:bCs w:val="0"/>
                <w:color w:val="333333"/>
                <w:spacing w:val="-15"/>
                <w:sz w:val="24"/>
                <w:szCs w:val="24"/>
              </w:rPr>
              <w:t>（3000-5000）</w:t>
            </w:r>
          </w:p>
        </w:tc>
        <w:tc>
          <w:tcPr>
            <w:tcW w:w="5386" w:type="dxa"/>
            <w:vAlign w:val="center"/>
          </w:tcPr>
          <w:p>
            <w:pPr>
              <w:widowControl/>
              <w:spacing w:line="480" w:lineRule="atLeast"/>
              <w:jc w:val="left"/>
              <w:rPr>
                <w:rFonts w:cs="宋体" w:asciiTheme="minorEastAsia" w:hAnsiTheme="minorEastAsia"/>
                <w:color w:val="444444"/>
                <w:kern w:val="0"/>
                <w:szCs w:val="21"/>
              </w:rPr>
            </w:pPr>
            <w:r>
              <w:rPr>
                <w:rFonts w:cs="宋体" w:asciiTheme="minorEastAsia" w:hAnsiTheme="minorEastAsia"/>
                <w:color w:val="444444"/>
                <w:kern w:val="0"/>
                <w:szCs w:val="21"/>
              </w:rPr>
              <w:t>1</w:t>
            </w:r>
            <w:r>
              <w:rPr>
                <w:rFonts w:hint="eastAsia" w:cs="宋体" w:asciiTheme="minorEastAsia" w:hAnsiTheme="minorEastAsia"/>
                <w:color w:val="444444"/>
                <w:kern w:val="0"/>
                <w:szCs w:val="21"/>
              </w:rPr>
              <w:t>、</w:t>
            </w:r>
            <w:r>
              <w:rPr>
                <w:rFonts w:cs="宋体" w:asciiTheme="minorEastAsia" w:hAnsiTheme="minorEastAsia"/>
                <w:color w:val="444444"/>
                <w:kern w:val="0"/>
                <w:szCs w:val="21"/>
              </w:rPr>
              <w:t>正规统招本科院校,人力资源、工商/公共管理等相关专业</w:t>
            </w:r>
            <w:r>
              <w:rPr>
                <w:rFonts w:hint="eastAsia" w:cs="宋体" w:asciiTheme="minorEastAsia" w:hAnsiTheme="minorEastAsia"/>
                <w:color w:val="444444"/>
                <w:kern w:val="0"/>
                <w:szCs w:val="21"/>
              </w:rPr>
              <w:t>；</w:t>
            </w:r>
          </w:p>
          <w:p>
            <w:pPr>
              <w:widowControl/>
              <w:spacing w:line="480" w:lineRule="atLeast"/>
              <w:jc w:val="left"/>
              <w:rPr>
                <w:rFonts w:cs="宋体" w:asciiTheme="minorEastAsia" w:hAnsiTheme="minorEastAsia"/>
                <w:color w:val="444444"/>
                <w:kern w:val="0"/>
                <w:szCs w:val="21"/>
              </w:rPr>
            </w:pPr>
            <w:r>
              <w:rPr>
                <w:rFonts w:cs="宋体" w:asciiTheme="minorEastAsia" w:hAnsiTheme="minorEastAsia"/>
                <w:color w:val="444444"/>
                <w:kern w:val="0"/>
                <w:szCs w:val="21"/>
              </w:rPr>
              <w:t>2</w:t>
            </w:r>
            <w:r>
              <w:rPr>
                <w:rFonts w:hint="eastAsia" w:cs="宋体" w:asciiTheme="minorEastAsia" w:hAnsiTheme="minorEastAsia"/>
                <w:color w:val="444444"/>
                <w:kern w:val="0"/>
                <w:szCs w:val="21"/>
              </w:rPr>
              <w:t>、</w:t>
            </w:r>
            <w:r>
              <w:rPr>
                <w:rFonts w:cs="宋体" w:asciiTheme="minorEastAsia" w:hAnsiTheme="minorEastAsia"/>
                <w:color w:val="444444"/>
                <w:kern w:val="0"/>
                <w:szCs w:val="21"/>
              </w:rPr>
              <w:t>沟通协调能力强</w:t>
            </w:r>
            <w:r>
              <w:rPr>
                <w:rFonts w:hint="eastAsia" w:cs="宋体" w:asciiTheme="minorEastAsia" w:hAnsiTheme="minorEastAsia"/>
                <w:color w:val="444444"/>
                <w:kern w:val="0"/>
                <w:szCs w:val="21"/>
              </w:rPr>
              <w:t>，</w:t>
            </w:r>
            <w:r>
              <w:rPr>
                <w:rFonts w:cs="宋体" w:asciiTheme="minorEastAsia" w:hAnsiTheme="minorEastAsia"/>
                <w:color w:val="444444"/>
                <w:kern w:val="0"/>
                <w:szCs w:val="21"/>
              </w:rPr>
              <w:t>能承受一定工作压力</w:t>
            </w:r>
            <w:r>
              <w:rPr>
                <w:rFonts w:hint="eastAsia" w:cs="宋体" w:asciiTheme="minorEastAsia" w:hAnsiTheme="minorEastAsia"/>
                <w:color w:val="444444"/>
                <w:kern w:val="0"/>
                <w:szCs w:val="21"/>
              </w:rPr>
              <w:t>，</w:t>
            </w:r>
            <w:r>
              <w:rPr>
                <w:rFonts w:cs="宋体" w:asciiTheme="minorEastAsia" w:hAnsiTheme="minorEastAsia"/>
                <w:color w:val="444444"/>
                <w:kern w:val="0"/>
                <w:szCs w:val="21"/>
              </w:rPr>
              <w:t>独立工作,有责任心</w:t>
            </w:r>
            <w:r>
              <w:rPr>
                <w:rFonts w:hint="eastAsia" w:cs="宋体" w:asciiTheme="minorEastAsia" w:hAnsiTheme="minorEastAsia"/>
                <w:color w:val="444444"/>
                <w:kern w:val="0"/>
                <w:szCs w:val="21"/>
              </w:rPr>
              <w:t>；</w:t>
            </w:r>
          </w:p>
          <w:p>
            <w:pPr>
              <w:pStyle w:val="8"/>
              <w:shd w:val="clear" w:color="auto" w:fill="FFFFFF"/>
              <w:spacing w:before="0" w:beforeAutospacing="0" w:after="0" w:afterAutospacing="0" w:line="375" w:lineRule="atLeast"/>
              <w:rPr>
                <w:rFonts w:asciiTheme="minorEastAsia" w:hAnsiTheme="minorEastAsia" w:eastAsiaTheme="minorEastAsia"/>
                <w:sz w:val="21"/>
                <w:szCs w:val="21"/>
              </w:rPr>
            </w:pPr>
          </w:p>
        </w:tc>
        <w:tc>
          <w:tcPr>
            <w:tcW w:w="1260" w:type="dxa"/>
            <w:vAlign w:val="center"/>
          </w:tcPr>
          <w:p>
            <w:pPr>
              <w:tabs>
                <w:tab w:val="left" w:pos="5835"/>
              </w:tabs>
              <w:jc w:val="center"/>
              <w:rPr>
                <w:rFonts w:asciiTheme="minorEastAsia" w:hAnsiTheme="minorEastAsia"/>
                <w:szCs w:val="21"/>
              </w:rPr>
            </w:pPr>
            <w:r>
              <w:rPr>
                <w:rFonts w:hint="eastAsia" w:ascii="宋体" w:hAnsi="宋体" w:eastAsia="宋体" w:cs="宋体"/>
                <w:kern w:val="0"/>
                <w:szCs w:val="21"/>
              </w:rPr>
              <w:t>3名</w:t>
            </w:r>
          </w:p>
        </w:tc>
        <w:tc>
          <w:tcPr>
            <w:tcW w:w="1590" w:type="dxa"/>
            <w:vAlign w:val="center"/>
          </w:tcPr>
          <w:p>
            <w:pPr>
              <w:widowControl/>
              <w:rPr>
                <w:rFonts w:cs="宋体" w:asciiTheme="minorEastAsia" w:hAnsiTheme="minorEastAsia"/>
                <w:color w:val="000000"/>
                <w:kern w:val="0"/>
                <w:szCs w:val="21"/>
              </w:rPr>
            </w:pPr>
            <w:r>
              <w:rPr>
                <w:rFonts w:hint="eastAsia" w:cs="宋体" w:asciiTheme="minorEastAsia" w:hAnsiTheme="minorEastAsia"/>
                <w:color w:val="000000"/>
                <w:kern w:val="0"/>
                <w:szCs w:val="21"/>
              </w:rPr>
              <w:t>工作</w:t>
            </w:r>
            <w:r>
              <w:rPr>
                <w:rFonts w:cs="宋体" w:asciiTheme="minorEastAsia" w:hAnsiTheme="minorEastAsia"/>
                <w:color w:val="000000"/>
                <w:kern w:val="0"/>
                <w:szCs w:val="21"/>
              </w:rPr>
              <w:t>地点：</w:t>
            </w:r>
          </w:p>
          <w:p>
            <w:pPr>
              <w:tabs>
                <w:tab w:val="left" w:pos="5835"/>
              </w:tabs>
              <w:rPr>
                <w:rFonts w:ascii="Arial" w:hAnsi="Arial" w:cs="Arial"/>
                <w:szCs w:val="21"/>
                <w:shd w:val="clear" w:color="auto" w:fill="FFFFFF"/>
              </w:rPr>
            </w:pPr>
            <w:r>
              <w:rPr>
                <w:rFonts w:hint="eastAsia" w:asciiTheme="minorEastAsia" w:hAnsiTheme="minorEastAsia"/>
                <w:szCs w:val="21"/>
              </w:rPr>
              <w:t>武汉</w:t>
            </w:r>
            <w:r>
              <w:rPr>
                <w:rFonts w:asciiTheme="minorEastAsia" w:hAnsiTheme="minorEastAsia"/>
                <w:szCs w:val="21"/>
              </w:rPr>
              <w:t>青山</w:t>
            </w:r>
            <w:r>
              <w:rPr>
                <w:rFonts w:hint="eastAsia" w:asciiTheme="minorEastAsia" w:hAnsiTheme="minorEastAsia"/>
                <w:szCs w:val="21"/>
              </w:rPr>
              <w:t>区锐</w:t>
            </w:r>
            <w:r>
              <w:rPr>
                <w:rFonts w:asciiTheme="minorEastAsia" w:hAnsiTheme="minorEastAsia"/>
                <w:szCs w:val="21"/>
              </w:rPr>
              <w:t>创中心</w:t>
            </w:r>
            <w:r>
              <w:rPr>
                <w:rFonts w:hint="eastAsia" w:asciiTheme="minorEastAsia" w:hAnsiTheme="minorEastAsia"/>
                <w:szCs w:val="21"/>
              </w:rPr>
              <w:t>45楼</w:t>
            </w:r>
            <w:r>
              <w:rPr>
                <w:rFonts w:hint="eastAsia" w:cs="宋体" w:asciiTheme="minorEastAsia" w:hAnsiTheme="minorEastAsia"/>
                <w:kern w:val="0"/>
                <w:szCs w:val="21"/>
              </w:rPr>
              <w:t xml:space="preserve"> </w:t>
            </w:r>
            <w:r>
              <w:rPr>
                <w:rFonts w:hint="eastAsia" w:ascii="Arial" w:hAnsi="Arial" w:cs="Arial"/>
                <w:szCs w:val="21"/>
                <w:shd w:val="clear" w:color="auto" w:fill="FFFFFF"/>
              </w:rPr>
              <w:t xml:space="preserve">      </w:t>
            </w:r>
          </w:p>
          <w:p>
            <w:pPr>
              <w:tabs>
                <w:tab w:val="left" w:pos="5835"/>
              </w:tabs>
              <w:rPr>
                <w:rFonts w:ascii="宋体" w:hAnsi="宋体" w:eastAsia="宋体" w:cs="宋体"/>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74" w:hRule="atLeast"/>
        </w:trPr>
        <w:tc>
          <w:tcPr>
            <w:tcW w:w="1908" w:type="dxa"/>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出纳/会</w:t>
            </w:r>
            <w:r>
              <w:rPr>
                <w:rFonts w:cs="宋体" w:asciiTheme="minorEastAsia" w:hAnsiTheme="minorEastAsia"/>
                <w:b/>
                <w:bCs/>
                <w:kern w:val="0"/>
                <w:sz w:val="24"/>
              </w:rPr>
              <w:t>计</w:t>
            </w:r>
          </w:p>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（3000-5000）</w:t>
            </w:r>
          </w:p>
        </w:tc>
        <w:tc>
          <w:tcPr>
            <w:tcW w:w="5386" w:type="dxa"/>
          </w:tcPr>
          <w:p>
            <w:pPr>
              <w:widowControl/>
              <w:spacing w:line="480" w:lineRule="atLeast"/>
              <w:jc w:val="left"/>
              <w:rPr>
                <w:rFonts w:cs="宋体" w:asciiTheme="minorEastAsia" w:hAnsiTheme="minorEastAsia"/>
                <w:color w:val="000000" w:themeColor="text1"/>
                <w:kern w:val="0"/>
                <w:szCs w:val="21"/>
                <w14:textFill>
                  <w14:solidFill>
                    <w14:schemeClr w14:val="tx1"/>
                  </w14:solidFill>
                </w14:textFill>
              </w:rPr>
            </w:pPr>
          </w:p>
          <w:p>
            <w:pPr>
              <w:widowControl/>
              <w:spacing w:line="480" w:lineRule="atLeast"/>
              <w:jc w:val="left"/>
              <w:rPr>
                <w:rFonts w:cs="宋体" w:asciiTheme="minorEastAsia" w:hAnsiTheme="minorEastAsia"/>
                <w:color w:val="000000" w:themeColor="text1"/>
                <w:kern w:val="0"/>
                <w:szCs w:val="21"/>
                <w14:textFill>
                  <w14:solidFill>
                    <w14:schemeClr w14:val="tx1"/>
                  </w14:solidFill>
                </w14:textFill>
              </w:rPr>
            </w:pPr>
            <w:r>
              <w:rPr>
                <w:rFonts w:cs="宋体" w:asciiTheme="minorEastAsia" w:hAnsiTheme="minorEastAsia"/>
                <w:color w:val="000000" w:themeColor="text1"/>
                <w:kern w:val="0"/>
                <w:szCs w:val="21"/>
                <w14:textFill>
                  <w14:solidFill>
                    <w14:schemeClr w14:val="tx1"/>
                  </w14:solidFill>
                </w14:textFill>
              </w:rPr>
              <w:t>1、财务，会计，经济等相关专业全日制本科以上学历，具有会计从业资格；</w:t>
            </w:r>
          </w:p>
          <w:p>
            <w:pPr>
              <w:widowControl/>
              <w:spacing w:line="480" w:lineRule="atLeast"/>
              <w:jc w:val="left"/>
              <w:rPr>
                <w:rFonts w:cs="宋体" w:asciiTheme="minorEastAsia" w:hAnsiTheme="minorEastAsia"/>
                <w:color w:val="000000" w:themeColor="text1"/>
                <w:kern w:val="0"/>
                <w:szCs w:val="21"/>
                <w14:textFill>
                  <w14:solidFill>
                    <w14:schemeClr w14:val="tx1"/>
                  </w14:solidFill>
                </w14:textFill>
              </w:rPr>
            </w:pPr>
            <w:r>
              <w:rPr>
                <w:rFonts w:cs="宋体" w:asciiTheme="minorEastAsia" w:hAnsiTheme="minorEastAsia"/>
                <w:color w:val="000000" w:themeColor="text1"/>
                <w:kern w:val="0"/>
                <w:szCs w:val="21"/>
                <w14:textFill>
                  <w14:solidFill>
                    <w14:schemeClr w14:val="tx1"/>
                  </w14:solidFill>
                </w14:textFill>
              </w:rPr>
              <w:t>2、具有扎实的会计基础知识；</w:t>
            </w:r>
          </w:p>
          <w:p>
            <w:pPr>
              <w:widowControl/>
              <w:spacing w:line="480" w:lineRule="atLeast"/>
              <w:jc w:val="left"/>
              <w:rPr>
                <w:rFonts w:cs="宋体" w:asciiTheme="minorEastAsia" w:hAnsiTheme="minorEastAsia"/>
                <w:color w:val="000000" w:themeColor="text1"/>
                <w:kern w:val="0"/>
                <w:szCs w:val="21"/>
                <w14:textFill>
                  <w14:solidFill>
                    <w14:schemeClr w14:val="tx1"/>
                  </w14:solidFill>
                </w14:textFill>
              </w:rPr>
            </w:pPr>
            <w:r>
              <w:rPr>
                <w:rFonts w:cs="宋体" w:asciiTheme="minorEastAsia" w:hAnsiTheme="minorEastAsia"/>
                <w:color w:val="000000" w:themeColor="text1"/>
                <w:kern w:val="0"/>
                <w:szCs w:val="21"/>
                <w14:textFill>
                  <w14:solidFill>
                    <w14:schemeClr w14:val="tx1"/>
                  </w14:solidFill>
                </w14:textFill>
              </w:rPr>
              <w:t>3</w:t>
            </w:r>
            <w:r>
              <w:rPr>
                <w:rFonts w:hint="eastAsia" w:cs="宋体" w:asciiTheme="minorEastAsia" w:hAnsiTheme="minorEastAsia"/>
                <w:color w:val="000000" w:themeColor="text1"/>
                <w:kern w:val="0"/>
                <w:szCs w:val="21"/>
                <w14:textFill>
                  <w14:solidFill>
                    <w14:schemeClr w14:val="tx1"/>
                  </w14:solidFill>
                </w14:textFill>
              </w:rPr>
              <w:t>、</w:t>
            </w:r>
            <w:r>
              <w:rPr>
                <w:rFonts w:cs="宋体" w:asciiTheme="minorEastAsia" w:hAnsiTheme="minorEastAsia"/>
                <w:color w:val="000000" w:themeColor="text1"/>
                <w:kern w:val="0"/>
                <w:szCs w:val="21"/>
                <w14:textFill>
                  <w14:solidFill>
                    <w14:schemeClr w14:val="tx1"/>
                  </w14:solidFill>
                </w14:textFill>
              </w:rPr>
              <w:t>熟练使用Excel、Word等Office办公软件，熟悉相关财务软件</w:t>
            </w:r>
            <w:r>
              <w:rPr>
                <w:rFonts w:hint="eastAsia" w:cs="宋体" w:asciiTheme="minorEastAsia" w:hAnsiTheme="minorEastAsia"/>
                <w:color w:val="000000" w:themeColor="text1"/>
                <w:kern w:val="0"/>
                <w:szCs w:val="21"/>
                <w14:textFill>
                  <w14:solidFill>
                    <w14:schemeClr w14:val="tx1"/>
                  </w14:solidFill>
                </w14:textFill>
              </w:rPr>
              <w:t>；</w:t>
            </w:r>
          </w:p>
        </w:tc>
        <w:tc>
          <w:tcPr>
            <w:tcW w:w="1260" w:type="dxa"/>
            <w:vAlign w:val="center"/>
          </w:tcPr>
          <w:p>
            <w:pPr>
              <w:widowControl/>
              <w:jc w:val="center"/>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5名</w:t>
            </w:r>
          </w:p>
        </w:tc>
        <w:tc>
          <w:tcPr>
            <w:tcW w:w="1590" w:type="dxa"/>
            <w:vAlign w:val="center"/>
          </w:tcPr>
          <w:p>
            <w:pPr>
              <w:widowControl/>
              <w:rPr>
                <w:rFonts w:cs="宋体" w:asciiTheme="minorEastAsia" w:hAnsiTheme="minorEastAsia"/>
                <w:color w:val="000000"/>
                <w:kern w:val="0"/>
                <w:szCs w:val="21"/>
              </w:rPr>
            </w:pPr>
            <w:r>
              <w:rPr>
                <w:rFonts w:hint="eastAsia" w:cs="宋体" w:asciiTheme="minorEastAsia" w:hAnsiTheme="minorEastAsia"/>
                <w:color w:val="000000"/>
                <w:kern w:val="0"/>
                <w:szCs w:val="21"/>
              </w:rPr>
              <w:t>工作</w:t>
            </w:r>
            <w:r>
              <w:rPr>
                <w:rFonts w:cs="宋体" w:asciiTheme="minorEastAsia" w:hAnsiTheme="minorEastAsia"/>
                <w:color w:val="000000"/>
                <w:kern w:val="0"/>
                <w:szCs w:val="21"/>
              </w:rPr>
              <w:t>地点：</w:t>
            </w:r>
          </w:p>
          <w:p>
            <w:pPr>
              <w:widowControl/>
              <w:jc w:val="center"/>
              <w:rPr>
                <w:rFonts w:ascii="Arial" w:hAnsi="Arial" w:cs="Arial"/>
                <w:szCs w:val="21"/>
                <w:shd w:val="clear" w:color="auto" w:fill="FFFFFF"/>
              </w:rPr>
            </w:pPr>
            <w:r>
              <w:rPr>
                <w:rFonts w:hint="eastAsia" w:asciiTheme="minorEastAsia" w:hAnsiTheme="minorEastAsia"/>
                <w:szCs w:val="21"/>
              </w:rPr>
              <w:t>武汉</w:t>
            </w:r>
            <w:r>
              <w:rPr>
                <w:rFonts w:asciiTheme="minorEastAsia" w:hAnsiTheme="minorEastAsia"/>
                <w:szCs w:val="21"/>
              </w:rPr>
              <w:t>青山</w:t>
            </w:r>
            <w:r>
              <w:rPr>
                <w:rFonts w:hint="eastAsia" w:asciiTheme="minorEastAsia" w:hAnsiTheme="minorEastAsia"/>
                <w:szCs w:val="21"/>
              </w:rPr>
              <w:t>区锐</w:t>
            </w:r>
            <w:r>
              <w:rPr>
                <w:rFonts w:asciiTheme="minorEastAsia" w:hAnsiTheme="minorEastAsia"/>
                <w:szCs w:val="21"/>
              </w:rPr>
              <w:t>创中心</w:t>
            </w:r>
            <w:r>
              <w:rPr>
                <w:rFonts w:hint="eastAsia" w:asciiTheme="minorEastAsia" w:hAnsiTheme="minorEastAsia"/>
                <w:szCs w:val="21"/>
              </w:rPr>
              <w:t>45楼</w:t>
            </w:r>
            <w:r>
              <w:rPr>
                <w:rFonts w:hint="eastAsia" w:cs="宋体" w:asciiTheme="minorEastAsia" w:hAnsiTheme="minorEastAsia"/>
                <w:kern w:val="0"/>
                <w:szCs w:val="21"/>
              </w:rPr>
              <w:t xml:space="preserve"> </w:t>
            </w:r>
            <w:r>
              <w:rPr>
                <w:rFonts w:hint="eastAsia" w:ascii="Arial" w:hAnsi="Arial" w:cs="Arial"/>
                <w:szCs w:val="21"/>
                <w:shd w:val="clear" w:color="auto" w:fill="FFFFFF"/>
              </w:rPr>
              <w:t xml:space="preserve">  </w:t>
            </w:r>
          </w:p>
          <w:p>
            <w:pPr>
              <w:widowControl/>
              <w:rPr>
                <w:rFonts w:cs="宋体" w:asciiTheme="minorEastAsia" w:hAnsiTheme="minorEastAsia"/>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4" w:hRule="atLeast"/>
        </w:trPr>
        <w:tc>
          <w:tcPr>
            <w:tcW w:w="1908" w:type="dxa"/>
            <w:vAlign w:val="center"/>
          </w:tcPr>
          <w:p>
            <w:pPr>
              <w:pStyle w:val="2"/>
              <w:spacing w:before="0" w:beforeAutospacing="0" w:after="0" w:afterAutospacing="0"/>
              <w:jc w:val="center"/>
              <w:rPr>
                <w:rFonts w:hint="eastAsia" w:ascii="微软雅黑" w:hAnsi="微软雅黑"/>
                <w:bCs w:val="0"/>
                <w:color w:val="333333"/>
                <w:spacing w:val="-15"/>
                <w:sz w:val="24"/>
                <w:szCs w:val="24"/>
              </w:rPr>
            </w:pPr>
            <w:r>
              <w:rPr>
                <w:rFonts w:hint="eastAsia" w:ascii="微软雅黑" w:hAnsi="微软雅黑"/>
                <w:bCs w:val="0"/>
                <w:color w:val="333333"/>
                <w:spacing w:val="-15"/>
                <w:sz w:val="24"/>
                <w:szCs w:val="24"/>
              </w:rPr>
              <w:t>项目文员</w:t>
            </w:r>
          </w:p>
          <w:p>
            <w:pPr>
              <w:pStyle w:val="2"/>
              <w:spacing w:before="0" w:beforeAutospacing="0" w:after="0" w:afterAutospacing="0"/>
              <w:jc w:val="center"/>
              <w:rPr>
                <w:rFonts w:hint="eastAsia" w:ascii="微软雅黑" w:hAnsi="微软雅黑"/>
                <w:bCs w:val="0"/>
                <w:color w:val="333333"/>
                <w:spacing w:val="-15"/>
                <w:sz w:val="24"/>
                <w:szCs w:val="24"/>
              </w:rPr>
            </w:pPr>
            <w:r>
              <w:rPr>
                <w:rFonts w:hint="eastAsia" w:ascii="微软雅黑" w:hAnsi="微软雅黑"/>
                <w:bCs w:val="0"/>
                <w:color w:val="333333"/>
                <w:spacing w:val="-15"/>
                <w:sz w:val="24"/>
                <w:szCs w:val="24"/>
              </w:rPr>
              <w:t>（3000-5000）</w:t>
            </w:r>
          </w:p>
        </w:tc>
        <w:tc>
          <w:tcPr>
            <w:tcW w:w="5386" w:type="dxa"/>
            <w:vAlign w:val="center"/>
          </w:tcPr>
          <w:p>
            <w:pPr>
              <w:pStyle w:val="8"/>
              <w:shd w:val="clear" w:color="auto" w:fill="FFFFFF"/>
              <w:spacing w:before="0" w:beforeAutospacing="0" w:after="0" w:afterAutospacing="0" w:line="375" w:lineRule="atLeast"/>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大专</w:t>
            </w:r>
            <w:r>
              <w:rPr>
                <w:rFonts w:asciiTheme="minorEastAsia" w:hAnsiTheme="minorEastAsia" w:eastAsiaTheme="minorEastAsia"/>
                <w:sz w:val="21"/>
                <w:szCs w:val="21"/>
              </w:rPr>
              <w:t>以上学历，工作踏实，稳定性强；</w:t>
            </w:r>
          </w:p>
          <w:p>
            <w:pPr>
              <w:pStyle w:val="8"/>
              <w:shd w:val="clear" w:color="auto" w:fill="FFFFFF"/>
              <w:spacing w:before="0" w:beforeAutospacing="0" w:after="0" w:afterAutospacing="0" w:line="375" w:lineRule="atLeast"/>
              <w:rPr>
                <w:rFonts w:asciiTheme="minorEastAsia" w:hAnsiTheme="minorEastAsia" w:eastAsiaTheme="minorEastAsia"/>
                <w:sz w:val="21"/>
                <w:szCs w:val="21"/>
              </w:rPr>
            </w:pPr>
            <w:r>
              <w:rPr>
                <w:rFonts w:asciiTheme="minorEastAsia" w:hAnsiTheme="minorEastAsia" w:eastAsiaTheme="minorEastAsia"/>
                <w:sz w:val="21"/>
                <w:szCs w:val="21"/>
              </w:rPr>
              <w:t>2、形象气质好，普通话流利；</w:t>
            </w:r>
          </w:p>
          <w:p>
            <w:pPr>
              <w:pStyle w:val="8"/>
              <w:shd w:val="clear" w:color="auto" w:fill="FFFFFF"/>
              <w:spacing w:before="0" w:beforeAutospacing="0" w:after="0" w:afterAutospacing="0" w:line="375" w:lineRule="atLeast"/>
              <w:rPr>
                <w:rFonts w:asciiTheme="minorEastAsia" w:hAnsiTheme="minorEastAsia" w:eastAsiaTheme="minorEastAsia"/>
                <w:sz w:val="21"/>
                <w:szCs w:val="21"/>
              </w:rPr>
            </w:pPr>
            <w:r>
              <w:rPr>
                <w:rFonts w:asciiTheme="minorEastAsia" w:hAnsiTheme="minorEastAsia" w:eastAsiaTheme="minorEastAsia"/>
                <w:sz w:val="21"/>
                <w:szCs w:val="21"/>
              </w:rPr>
              <w:t>3、责任心强，良好的语言表达能力，擅长与人沟通；</w:t>
            </w:r>
          </w:p>
          <w:p>
            <w:pPr>
              <w:pStyle w:val="8"/>
              <w:shd w:val="clear" w:color="auto" w:fill="FFFFFF"/>
              <w:spacing w:before="0" w:beforeAutospacing="0" w:after="0" w:afterAutospacing="0" w:line="375" w:lineRule="atLeast"/>
              <w:rPr>
                <w:rFonts w:asciiTheme="minorEastAsia" w:hAnsiTheme="minorEastAsia" w:eastAsiaTheme="minorEastAsia"/>
                <w:sz w:val="21"/>
                <w:szCs w:val="21"/>
              </w:rPr>
            </w:pPr>
            <w:r>
              <w:rPr>
                <w:rFonts w:asciiTheme="minorEastAsia" w:hAnsiTheme="minorEastAsia" w:eastAsiaTheme="minorEastAsia"/>
                <w:sz w:val="21"/>
                <w:szCs w:val="21"/>
              </w:rPr>
              <w:t>4、性格积极，注重工作细节，富有团队精神；</w:t>
            </w:r>
          </w:p>
          <w:p>
            <w:pPr>
              <w:pStyle w:val="8"/>
              <w:shd w:val="clear" w:color="auto" w:fill="FFFFFF"/>
              <w:spacing w:before="0" w:beforeAutospacing="0" w:after="0" w:afterAutospacing="0" w:line="375"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asciiTheme="minorEastAsia" w:hAnsiTheme="minorEastAsia" w:eastAsiaTheme="minorEastAsia"/>
                <w:sz w:val="21"/>
                <w:szCs w:val="21"/>
              </w:rPr>
              <w:t>、能够熟练操作各种办公设备及WORD/EXCEL/PPT等常用办公</w:t>
            </w:r>
            <w:r>
              <w:rPr>
                <w:rFonts w:hint="eastAsia" w:asciiTheme="minorEastAsia" w:hAnsiTheme="minorEastAsia" w:eastAsiaTheme="minorEastAsia"/>
                <w:sz w:val="21"/>
                <w:szCs w:val="21"/>
              </w:rPr>
              <w:t>软件；</w:t>
            </w:r>
          </w:p>
        </w:tc>
        <w:tc>
          <w:tcPr>
            <w:tcW w:w="1260" w:type="dxa"/>
            <w:vAlign w:val="center"/>
          </w:tcPr>
          <w:p>
            <w:pPr>
              <w:tabs>
                <w:tab w:val="left" w:pos="5835"/>
              </w:tabs>
              <w:jc w:val="center"/>
              <w:rPr>
                <w:rFonts w:asciiTheme="minorEastAsia" w:hAnsiTheme="minorEastAsia"/>
                <w:szCs w:val="21"/>
              </w:rPr>
            </w:pPr>
            <w:r>
              <w:rPr>
                <w:rFonts w:hint="eastAsia" w:cs="宋体" w:asciiTheme="minorEastAsia" w:hAnsiTheme="minorEastAsia"/>
                <w:kern w:val="0"/>
                <w:szCs w:val="21"/>
              </w:rPr>
              <w:t>10名</w:t>
            </w:r>
          </w:p>
        </w:tc>
        <w:tc>
          <w:tcPr>
            <w:tcW w:w="1590" w:type="dxa"/>
            <w:vAlign w:val="center"/>
          </w:tcPr>
          <w:p>
            <w:pPr>
              <w:tabs>
                <w:tab w:val="left" w:pos="5835"/>
              </w:tabs>
              <w:jc w:val="center"/>
              <w:rPr>
                <w:rFonts w:cs="宋体" w:asciiTheme="minorEastAsia" w:hAnsiTheme="minorEastAsia"/>
                <w:kern w:val="0"/>
                <w:szCs w:val="21"/>
              </w:rPr>
            </w:pPr>
            <w:r>
              <w:rPr>
                <w:rFonts w:hint="eastAsia" w:cs="宋体" w:asciiTheme="minorEastAsia" w:hAnsiTheme="minorEastAsia"/>
                <w:kern w:val="0"/>
                <w:szCs w:val="21"/>
              </w:rPr>
              <w:t xml:space="preserve">9:00-18:00       </w:t>
            </w:r>
          </w:p>
          <w:p>
            <w:pPr>
              <w:tabs>
                <w:tab w:val="left" w:pos="5835"/>
              </w:tabs>
              <w:jc w:val="center"/>
              <w:rPr>
                <w:rFonts w:cs="宋体" w:asciiTheme="minorEastAsia" w:hAnsiTheme="minorEastAsia"/>
                <w:kern w:val="0"/>
                <w:szCs w:val="21"/>
              </w:rPr>
            </w:pPr>
            <w:r>
              <w:rPr>
                <w:rFonts w:hint="eastAsia" w:cs="宋体" w:asciiTheme="minorEastAsia" w:hAnsiTheme="minorEastAsia"/>
                <w:kern w:val="0"/>
                <w:szCs w:val="21"/>
              </w:rPr>
              <w:t>工作地点：          湖北</w:t>
            </w:r>
            <w:r>
              <w:rPr>
                <w:rFonts w:cs="宋体" w:asciiTheme="minorEastAsia" w:hAnsiTheme="minorEastAsia"/>
                <w:kern w:val="0"/>
                <w:szCs w:val="21"/>
              </w:rPr>
              <w:t>省</w:t>
            </w:r>
            <w:r>
              <w:rPr>
                <w:rFonts w:hint="eastAsia" w:cs="宋体" w:asciiTheme="minorEastAsia" w:hAnsiTheme="minorEastAsia"/>
                <w:kern w:val="0"/>
                <w:szCs w:val="21"/>
              </w:rPr>
              <w:t>内就近分配</w:t>
            </w:r>
          </w:p>
          <w:p>
            <w:pPr>
              <w:tabs>
                <w:tab w:val="left" w:pos="5835"/>
              </w:tabs>
              <w:jc w:val="center"/>
              <w:rPr>
                <w:rFonts w:cs="宋体" w:asciiTheme="minorEastAsia" w:hAnsiTheme="minorEastAsia"/>
                <w:kern w:val="0"/>
                <w:szCs w:val="21"/>
              </w:rPr>
            </w:pPr>
            <w:r>
              <w:rPr>
                <w:rFonts w:hint="eastAsia" w:cs="宋体" w:asciiTheme="minorEastAsia" w:hAnsiTheme="minorEastAsia"/>
                <w:kern w:val="0"/>
                <w:szCs w:val="21"/>
              </w:rPr>
              <w:t>（部分项目包住宿）</w:t>
            </w:r>
          </w:p>
          <w:p>
            <w:pPr>
              <w:tabs>
                <w:tab w:val="left" w:pos="5835"/>
              </w:tabs>
              <w:rPr>
                <w:rFonts w:cs="宋体" w:asciiTheme="minorEastAsia" w:hAnsiTheme="minorEastAsia"/>
                <w:kern w:val="0"/>
                <w:szCs w:val="21"/>
              </w:rPr>
            </w:pPr>
            <w:r>
              <w:rPr>
                <w:rFonts w:hint="eastAsia" w:cs="宋体" w:asciiTheme="minorEastAsia" w:hAnsiTheme="minorEastAsia"/>
                <w:kern w:val="0"/>
                <w:szCs w:val="21"/>
              </w:rPr>
              <w:t xml:space="preserve">  </w:t>
            </w:r>
            <w:r>
              <w:rPr>
                <w:rFonts w:cs="宋体" w:asciiTheme="minorEastAsia" w:hAnsiTheme="minorEastAsia"/>
                <w:kern w:val="0"/>
                <w:szCs w:val="21"/>
              </w:rPr>
              <w:t xml:space="preserve"> </w:t>
            </w:r>
            <w:r>
              <w:rPr>
                <w:rFonts w:hint="eastAsia" w:cs="宋体" w:asciiTheme="minorEastAsia" w:hAnsiTheme="minorEastAsia"/>
                <w:kern w:val="0"/>
                <w:szCs w:val="21"/>
              </w:rPr>
              <w:t xml:space="preserve"> </w:t>
            </w:r>
            <w:r>
              <w:rPr>
                <w:rFonts w:hint="eastAsia" w:cs="Arial" w:asciiTheme="minorEastAsia" w:hAnsiTheme="minorEastAsia"/>
                <w:szCs w:val="21"/>
                <w:shd w:val="clear" w:color="auto" w:fill="FFFFFF"/>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04" w:hRule="atLeast"/>
        </w:trPr>
        <w:tc>
          <w:tcPr>
            <w:tcW w:w="1908" w:type="dxa"/>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置业顾问（8000-10000）</w:t>
            </w:r>
          </w:p>
        </w:tc>
        <w:tc>
          <w:tcPr>
            <w:tcW w:w="5386" w:type="dxa"/>
          </w:tcPr>
          <w:p>
            <w:pPr>
              <w:widowControl/>
              <w:rPr>
                <w:rFonts w:cs="宋体" w:asciiTheme="minorEastAsia" w:hAnsiTheme="minorEastAsia"/>
                <w:kern w:val="0"/>
                <w:szCs w:val="21"/>
              </w:rPr>
            </w:pPr>
            <w:r>
              <w:rPr>
                <w:rFonts w:hint="eastAsia" w:cs="宋体" w:asciiTheme="minorEastAsia" w:hAnsiTheme="minorEastAsia"/>
                <w:kern w:val="0"/>
                <w:szCs w:val="21"/>
              </w:rPr>
              <w:t>1、大专专科及以上学历，专业不限。</w:t>
            </w:r>
          </w:p>
          <w:p>
            <w:pPr>
              <w:widowControl/>
              <w:rPr>
                <w:rFonts w:cs="宋体" w:asciiTheme="minorEastAsia" w:hAnsiTheme="minorEastAsia"/>
                <w:kern w:val="0"/>
                <w:szCs w:val="21"/>
              </w:rPr>
            </w:pPr>
            <w:r>
              <w:rPr>
                <w:rFonts w:hint="eastAsia" w:cs="宋体" w:asciiTheme="minorEastAsia" w:hAnsiTheme="minorEastAsia"/>
                <w:kern w:val="0"/>
                <w:szCs w:val="21"/>
              </w:rPr>
              <w:t>2、肯坚持，有激情，能学习，可以承受一定的工作压力。</w:t>
            </w:r>
          </w:p>
          <w:p>
            <w:pPr>
              <w:widowControl/>
              <w:rPr>
                <w:rFonts w:cs="宋体" w:asciiTheme="minorEastAsia" w:hAnsiTheme="minorEastAsia"/>
                <w:kern w:val="0"/>
                <w:szCs w:val="21"/>
              </w:rPr>
            </w:pPr>
            <w:r>
              <w:rPr>
                <w:rFonts w:hint="eastAsia" w:cs="宋体" w:asciiTheme="minorEastAsia" w:hAnsiTheme="minorEastAsia"/>
                <w:kern w:val="0"/>
                <w:szCs w:val="21"/>
              </w:rPr>
              <w:t>3、较强的沟通协调能力、逻辑思维能力、分析解决问题的能力、服务和创新意识。</w:t>
            </w:r>
          </w:p>
          <w:p>
            <w:pPr>
              <w:rPr>
                <w:rFonts w:cs="宋体" w:asciiTheme="minorEastAsia" w:hAnsiTheme="minorEastAsia"/>
                <w:kern w:val="0"/>
                <w:szCs w:val="21"/>
              </w:rPr>
            </w:pPr>
            <w:r>
              <w:rPr>
                <w:rFonts w:hint="eastAsia" w:cs="宋体" w:asciiTheme="minorEastAsia" w:hAnsiTheme="minorEastAsia"/>
                <w:kern w:val="0"/>
                <w:szCs w:val="21"/>
              </w:rPr>
              <w:t>4、工作地点湖北省内80个项目就近分配。</w:t>
            </w:r>
          </w:p>
        </w:tc>
        <w:tc>
          <w:tcPr>
            <w:tcW w:w="1260" w:type="dxa"/>
            <w:vAlign w:val="center"/>
          </w:tcPr>
          <w:p>
            <w:pPr>
              <w:widowControl/>
              <w:jc w:val="center"/>
              <w:rPr>
                <w:rFonts w:ascii="Arial Unicode MS" w:hAnsi="Arial Unicode MS" w:eastAsia="Arial Unicode MS" w:cs="Arial Unicode MS"/>
                <w:color w:val="000000"/>
                <w:kern w:val="0"/>
                <w:szCs w:val="21"/>
              </w:rPr>
            </w:pPr>
            <w:r>
              <w:rPr>
                <w:rFonts w:ascii="宋体" w:hAnsi="宋体" w:eastAsia="宋体" w:cs="宋体"/>
                <w:color w:val="000000"/>
                <w:kern w:val="0"/>
                <w:szCs w:val="21"/>
              </w:rPr>
              <w:t>30</w:t>
            </w:r>
            <w:r>
              <w:rPr>
                <w:rFonts w:hint="eastAsia" w:ascii="宋体" w:hAnsi="宋体" w:eastAsia="宋体" w:cs="宋体"/>
                <w:color w:val="000000"/>
                <w:kern w:val="0"/>
                <w:szCs w:val="21"/>
              </w:rPr>
              <w:t>名</w:t>
            </w:r>
          </w:p>
        </w:tc>
        <w:tc>
          <w:tcPr>
            <w:tcW w:w="1590" w:type="dxa"/>
            <w:vAlign w:val="center"/>
          </w:tcPr>
          <w:p>
            <w:pPr>
              <w:widowControl/>
              <w:jc w:val="both"/>
              <w:rPr>
                <w:rFonts w:cs="宋体" w:asciiTheme="minorEastAsia" w:hAnsiTheme="minorEastAsia"/>
                <w:kern w:val="0"/>
                <w:szCs w:val="21"/>
              </w:rPr>
            </w:pPr>
            <w:r>
              <w:rPr>
                <w:rFonts w:hint="eastAsia" w:ascii="宋体" w:hAnsi="宋体" w:eastAsia="宋体" w:cs="宋体"/>
                <w:color w:val="000000"/>
                <w:kern w:val="0"/>
                <w:szCs w:val="21"/>
              </w:rPr>
              <w:t xml:space="preserve">9:00-18:00                 </w:t>
            </w:r>
            <w:r>
              <w:rPr>
                <w:rFonts w:hint="eastAsia" w:ascii="宋体" w:hAnsi="宋体" w:eastAsia="宋体" w:cs="宋体"/>
                <w:kern w:val="0"/>
                <w:szCs w:val="21"/>
              </w:rPr>
              <w:t>工作地点：</w:t>
            </w:r>
            <w:r>
              <w:rPr>
                <w:rFonts w:hint="eastAsia" w:cs="宋体" w:asciiTheme="minorEastAsia" w:hAnsiTheme="minorEastAsia"/>
                <w:kern w:val="0"/>
                <w:szCs w:val="21"/>
              </w:rPr>
              <w:t xml:space="preserve">          湖北省内就近分配 </w:t>
            </w:r>
            <w:r>
              <w:rPr>
                <w:rFonts w:hint="eastAsia" w:ascii="Arial" w:hAnsi="Arial" w:cs="Arial"/>
                <w:szCs w:val="21"/>
                <w:shd w:val="clear" w:color="auto" w:fill="FFFFFF"/>
              </w:rPr>
              <w:t xml:space="preserve">            </w:t>
            </w:r>
            <w:r>
              <w:rPr>
                <w:rFonts w:hint="eastAsia" w:cs="宋体" w:asciiTheme="minorEastAsia" w:hAnsiTheme="minorEastAsia"/>
                <w:kern w:val="0"/>
                <w:szCs w:val="21"/>
              </w:rPr>
              <w:t>（部分项目包住宿）</w:t>
            </w:r>
          </w:p>
          <w:p>
            <w:pPr>
              <w:widowControl/>
              <w:jc w:val="center"/>
              <w:rPr>
                <w:rFonts w:ascii="宋体" w:hAnsi="宋体" w:eastAsia="宋体" w:cs="宋体"/>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94" w:hRule="atLeast"/>
        </w:trPr>
        <w:tc>
          <w:tcPr>
            <w:tcW w:w="1908" w:type="dxa"/>
            <w:vAlign w:val="center"/>
          </w:tcPr>
          <w:p>
            <w:pPr>
              <w:widowControl/>
              <w:jc w:val="center"/>
              <w:outlineLvl w:val="0"/>
              <w:rPr>
                <w:rFonts w:hint="eastAsia" w:ascii="微软雅黑" w:hAnsi="微软雅黑" w:eastAsia="宋体" w:cs="宋体"/>
                <w:color w:val="333333"/>
                <w:spacing w:val="-15"/>
                <w:kern w:val="36"/>
                <w:sz w:val="26"/>
                <w:szCs w:val="26"/>
              </w:rPr>
            </w:pPr>
            <w:r>
              <w:rPr>
                <w:rFonts w:ascii="微软雅黑" w:hAnsi="微软雅黑" w:eastAsia="宋体" w:cs="宋体"/>
                <w:b/>
                <w:spacing w:val="-15"/>
                <w:kern w:val="36"/>
                <w:sz w:val="24"/>
                <w:szCs w:val="24"/>
              </w:rPr>
              <w:t>营销策划</w:t>
            </w:r>
            <w:r>
              <w:rPr>
                <w:rFonts w:hint="eastAsia" w:ascii="微软雅黑" w:hAnsi="微软雅黑" w:eastAsia="宋体" w:cs="宋体"/>
                <w:b/>
                <w:spacing w:val="-15"/>
                <w:kern w:val="36"/>
                <w:sz w:val="24"/>
                <w:szCs w:val="24"/>
              </w:rPr>
              <w:t>师</w:t>
            </w:r>
            <w:r>
              <w:rPr>
                <w:rFonts w:hint="eastAsia" w:cs="宋体" w:asciiTheme="minorEastAsia" w:hAnsiTheme="minorEastAsia"/>
                <w:b/>
                <w:bCs/>
                <w:kern w:val="0"/>
                <w:sz w:val="24"/>
                <w:szCs w:val="24"/>
              </w:rPr>
              <w:t xml:space="preserve"> </w:t>
            </w:r>
            <w:r>
              <w:rPr>
                <w:rFonts w:hint="eastAsia" w:cs="宋体" w:asciiTheme="minorEastAsia" w:hAnsiTheme="minorEastAsia"/>
                <w:b/>
                <w:bCs/>
                <w:color w:val="000000"/>
                <w:kern w:val="0"/>
                <w:sz w:val="24"/>
              </w:rPr>
              <w:t xml:space="preserve">  （3000-8000）</w:t>
            </w:r>
          </w:p>
        </w:tc>
        <w:tc>
          <w:tcPr>
            <w:tcW w:w="5386" w:type="dxa"/>
            <w:vAlign w:val="center"/>
          </w:tcPr>
          <w:p>
            <w:pPr>
              <w:pStyle w:val="8"/>
              <w:shd w:val="clear" w:color="auto" w:fill="FFFFFF"/>
              <w:spacing w:before="0" w:beforeAutospacing="0" w:after="0" w:afterAutospacing="0"/>
              <w:rPr>
                <w:rFonts w:asciiTheme="minorEastAsia" w:hAnsiTheme="minorEastAsia" w:eastAsiaTheme="minorEastAsia"/>
                <w:sz w:val="21"/>
                <w:szCs w:val="21"/>
              </w:rPr>
            </w:pPr>
            <w:r>
              <w:rPr>
                <w:rFonts w:asciiTheme="minorEastAsia" w:hAnsiTheme="minorEastAsia" w:eastAsiaTheme="minorEastAsia"/>
                <w:sz w:val="21"/>
                <w:szCs w:val="21"/>
              </w:rPr>
              <w:t>1、市场营销，广告学，新闻学</w:t>
            </w:r>
            <w:r>
              <w:rPr>
                <w:rFonts w:hint="eastAsia" w:asciiTheme="minorEastAsia" w:hAnsiTheme="minorEastAsia" w:eastAsiaTheme="minorEastAsia"/>
                <w:sz w:val="21"/>
                <w:szCs w:val="21"/>
              </w:rPr>
              <w:t>全日制本科</w:t>
            </w:r>
            <w:r>
              <w:rPr>
                <w:rFonts w:asciiTheme="minorEastAsia" w:hAnsiTheme="minorEastAsia" w:eastAsiaTheme="minorEastAsia"/>
                <w:sz w:val="21"/>
                <w:szCs w:val="21"/>
              </w:rPr>
              <w:t>相关专业优先；</w:t>
            </w:r>
            <w:r>
              <w:rPr>
                <w:rFonts w:hint="eastAsia" w:asciiTheme="minorEastAsia" w:hAnsiTheme="minorEastAsia" w:eastAsiaTheme="minorEastAsia"/>
                <w:sz w:val="21"/>
                <w:szCs w:val="21"/>
              </w:rPr>
              <w:t>2</w:t>
            </w:r>
            <w:r>
              <w:rPr>
                <w:rFonts w:asciiTheme="minorEastAsia" w:hAnsiTheme="minorEastAsia" w:eastAsiaTheme="minorEastAsia"/>
                <w:sz w:val="21"/>
                <w:szCs w:val="21"/>
              </w:rPr>
              <w:t>、熟练操作办公软件，良好的文字整合能力、沟通影响力、分析和解决问题能力。</w:t>
            </w:r>
          </w:p>
        </w:tc>
        <w:tc>
          <w:tcPr>
            <w:tcW w:w="1260" w:type="dxa"/>
            <w:noWrap/>
            <w:vAlign w:val="center"/>
          </w:tcPr>
          <w:p>
            <w:pPr>
              <w:widowControl/>
              <w:jc w:val="center"/>
              <w:rPr>
                <w:rFonts w:cs="宋体" w:asciiTheme="minorEastAsia" w:hAnsiTheme="minorEastAsia"/>
                <w:color w:val="000000"/>
                <w:kern w:val="0"/>
                <w:szCs w:val="21"/>
              </w:rPr>
            </w:pPr>
            <w:r>
              <w:rPr>
                <w:rFonts w:cs="宋体" w:asciiTheme="minorEastAsia" w:hAnsiTheme="minorEastAsia"/>
                <w:color w:val="000000"/>
                <w:kern w:val="0"/>
                <w:szCs w:val="21"/>
              </w:rPr>
              <w:t>20</w:t>
            </w:r>
            <w:r>
              <w:rPr>
                <w:rFonts w:hint="eastAsia" w:cs="宋体" w:asciiTheme="minorEastAsia" w:hAnsiTheme="minorEastAsia"/>
                <w:color w:val="000000"/>
                <w:kern w:val="0"/>
                <w:szCs w:val="21"/>
              </w:rPr>
              <w:t>名</w:t>
            </w:r>
          </w:p>
        </w:tc>
        <w:tc>
          <w:tcPr>
            <w:tcW w:w="1590" w:type="dxa"/>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xml:space="preserve">9:00-18:00                </w:t>
            </w:r>
            <w:r>
              <w:rPr>
                <w:rFonts w:hint="eastAsia" w:cs="宋体" w:asciiTheme="minorEastAsia" w:hAnsiTheme="minorEastAsia"/>
                <w:kern w:val="0"/>
                <w:szCs w:val="21"/>
              </w:rPr>
              <w:t xml:space="preserve">工作地点：           湖北省内就近分配 </w:t>
            </w:r>
            <w:r>
              <w:rPr>
                <w:rFonts w:hint="eastAsia" w:cs="Arial" w:asciiTheme="minorEastAsia" w:hAnsiTheme="minorEastAsia"/>
                <w:szCs w:val="21"/>
                <w:shd w:val="clear" w:color="auto" w:fill="FFFFFF"/>
              </w:rPr>
              <w:t xml:space="preserve">            </w:t>
            </w:r>
            <w:r>
              <w:rPr>
                <w:rFonts w:hint="eastAsia" w:cs="宋体" w:asciiTheme="minorEastAsia" w:hAnsiTheme="minorEastAsia"/>
                <w:kern w:val="0"/>
                <w:szCs w:val="21"/>
              </w:rPr>
              <w:t>（部分项目包住宿）</w:t>
            </w:r>
            <w:r>
              <w:rPr>
                <w:rFonts w:hint="eastAsia" w:cs="宋体" w:asciiTheme="minorEastAsia" w:hAnsiTheme="minorEastAsia"/>
                <w:color w:val="000000"/>
                <w:kern w:val="0"/>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44" w:hRule="atLeast"/>
        </w:trPr>
        <w:tc>
          <w:tcPr>
            <w:tcW w:w="1908" w:type="dxa"/>
            <w:vAlign w:val="center"/>
          </w:tcPr>
          <w:p>
            <w:pPr>
              <w:widowControl/>
              <w:jc w:val="center"/>
              <w:outlineLvl w:val="0"/>
              <w:rPr>
                <w:rFonts w:cs="宋体" w:asciiTheme="minorEastAsia" w:hAnsiTheme="minorEastAsia"/>
                <w:b/>
                <w:spacing w:val="-15"/>
                <w:kern w:val="36"/>
                <w:sz w:val="24"/>
                <w:szCs w:val="24"/>
              </w:rPr>
            </w:pPr>
            <w:r>
              <w:rPr>
                <w:rFonts w:hint="eastAsia" w:cs="宋体" w:asciiTheme="minorEastAsia" w:hAnsiTheme="minorEastAsia"/>
                <w:b/>
                <w:spacing w:val="-15"/>
                <w:kern w:val="36"/>
                <w:sz w:val="24"/>
                <w:szCs w:val="24"/>
              </w:rPr>
              <w:t>咨询</w:t>
            </w:r>
            <w:r>
              <w:rPr>
                <w:rFonts w:cs="宋体" w:asciiTheme="minorEastAsia" w:hAnsiTheme="minorEastAsia"/>
                <w:b/>
                <w:spacing w:val="-15"/>
                <w:kern w:val="36"/>
                <w:sz w:val="24"/>
                <w:szCs w:val="24"/>
              </w:rPr>
              <w:t>顾问--</w:t>
            </w:r>
            <w:r>
              <w:rPr>
                <w:rFonts w:hint="eastAsia" w:cs="宋体" w:asciiTheme="minorEastAsia" w:hAnsiTheme="minorEastAsia"/>
                <w:b/>
                <w:spacing w:val="-15"/>
                <w:kern w:val="36"/>
                <w:sz w:val="24"/>
                <w:szCs w:val="24"/>
              </w:rPr>
              <w:t>前</w:t>
            </w:r>
            <w:r>
              <w:rPr>
                <w:rFonts w:cs="宋体" w:asciiTheme="minorEastAsia" w:hAnsiTheme="minorEastAsia"/>
                <w:b/>
                <w:spacing w:val="-15"/>
                <w:kern w:val="36"/>
                <w:sz w:val="24"/>
                <w:szCs w:val="24"/>
              </w:rPr>
              <w:t>策</w:t>
            </w:r>
          </w:p>
          <w:p>
            <w:pPr>
              <w:widowControl/>
              <w:jc w:val="center"/>
              <w:outlineLvl w:val="0"/>
              <w:rPr>
                <w:rFonts w:cs="宋体" w:asciiTheme="minorEastAsia" w:hAnsiTheme="minorEastAsia"/>
                <w:b/>
                <w:spacing w:val="-15"/>
                <w:kern w:val="36"/>
                <w:sz w:val="24"/>
                <w:szCs w:val="24"/>
              </w:rPr>
            </w:pPr>
            <w:r>
              <w:rPr>
                <w:rFonts w:hint="eastAsia" w:cs="宋体" w:asciiTheme="minorEastAsia" w:hAnsiTheme="minorEastAsia"/>
                <w:b/>
                <w:spacing w:val="-15"/>
                <w:kern w:val="36"/>
                <w:sz w:val="24"/>
                <w:szCs w:val="24"/>
              </w:rPr>
              <w:t>（3000-8000）</w:t>
            </w:r>
          </w:p>
        </w:tc>
        <w:tc>
          <w:tcPr>
            <w:tcW w:w="5386" w:type="dxa"/>
            <w:vAlign w:val="center"/>
          </w:tcPr>
          <w:p>
            <w:pPr>
              <w:widowControl/>
              <w:numPr>
                <w:ilvl w:val="0"/>
                <w:numId w:val="2"/>
              </w:numPr>
              <w:spacing w:line="480" w:lineRule="atLeast"/>
              <w:jc w:val="left"/>
              <w:rPr>
                <w:rFonts w:cs="宋体" w:asciiTheme="minorEastAsia" w:hAnsiTheme="minorEastAsia"/>
                <w:color w:val="444444"/>
                <w:kern w:val="0"/>
                <w:szCs w:val="21"/>
              </w:rPr>
            </w:pPr>
            <w:r>
              <w:rPr>
                <w:rFonts w:cs="宋体" w:asciiTheme="minorEastAsia" w:hAnsiTheme="minorEastAsia"/>
                <w:color w:val="444444"/>
                <w:kern w:val="0"/>
                <w:szCs w:val="21"/>
              </w:rPr>
              <w:t>本科及以上学历2、对城市规划、项目规划有一定认识和理解，具备基本的市场研究方法论和实践技巧；3、建筑学、城市规划、景观设计、土地资源管理、土木工程、房地产经营与管理、区域规划、旅游管理等房地产相关专业，以及有设计、施工，物业运营经验者优先；</w:t>
            </w:r>
          </w:p>
        </w:tc>
        <w:tc>
          <w:tcPr>
            <w:tcW w:w="1260" w:type="dxa"/>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15名</w:t>
            </w:r>
          </w:p>
        </w:tc>
        <w:tc>
          <w:tcPr>
            <w:tcW w:w="1590" w:type="dxa"/>
            <w:vAlign w:val="center"/>
          </w:tcPr>
          <w:p>
            <w:pPr>
              <w:widowControl/>
              <w:jc w:val="center"/>
              <w:rPr>
                <w:rFonts w:cs="宋体" w:asciiTheme="minorEastAsia" w:hAnsiTheme="minorEastAsia"/>
                <w:kern w:val="0"/>
                <w:szCs w:val="21"/>
              </w:rPr>
            </w:pPr>
            <w:r>
              <w:rPr>
                <w:rFonts w:hint="eastAsia" w:cs="宋体" w:asciiTheme="majorEastAsia" w:hAnsiTheme="majorEastAsia" w:eastAsiaTheme="majorEastAsia"/>
                <w:color w:val="000000"/>
                <w:kern w:val="0"/>
                <w:szCs w:val="21"/>
              </w:rPr>
              <w:t>9:00-18:00</w:t>
            </w:r>
            <w:r>
              <w:rPr>
                <w:rFonts w:hint="eastAsia" w:cs="宋体" w:asciiTheme="minorEastAsia" w:hAnsiTheme="minorEastAsia"/>
                <w:color w:val="000000"/>
                <w:kern w:val="0"/>
                <w:szCs w:val="21"/>
              </w:rPr>
              <w:t xml:space="preserve">                </w:t>
            </w:r>
            <w:r>
              <w:rPr>
                <w:rFonts w:hint="eastAsia" w:cs="宋体" w:asciiTheme="minorEastAsia" w:hAnsiTheme="minorEastAsia"/>
                <w:kern w:val="0"/>
                <w:szCs w:val="21"/>
              </w:rPr>
              <w:t>工作地点：</w:t>
            </w:r>
          </w:p>
          <w:p>
            <w:pPr>
              <w:widowControl/>
              <w:jc w:val="center"/>
              <w:rPr>
                <w:rFonts w:cs="宋体" w:asciiTheme="minorEastAsia" w:hAnsiTheme="minorEastAsia"/>
                <w:color w:val="000000"/>
                <w:kern w:val="0"/>
                <w:szCs w:val="21"/>
              </w:rPr>
            </w:pPr>
            <w:r>
              <w:rPr>
                <w:rFonts w:hint="eastAsia" w:cs="宋体" w:asciiTheme="minorEastAsia" w:hAnsiTheme="minorEastAsia"/>
                <w:kern w:val="0"/>
                <w:szCs w:val="21"/>
              </w:rPr>
              <w:t>武汉市青山区</w:t>
            </w:r>
            <w:r>
              <w:rPr>
                <w:rFonts w:cs="宋体" w:asciiTheme="minorEastAsia" w:hAnsiTheme="minorEastAsia"/>
                <w:kern w:val="0"/>
                <w:szCs w:val="21"/>
              </w:rPr>
              <w:t>和平大道</w:t>
            </w:r>
            <w:r>
              <w:rPr>
                <w:rFonts w:hint="eastAsia" w:cs="宋体" w:asciiTheme="minorEastAsia" w:hAnsiTheme="minorEastAsia"/>
                <w:kern w:val="0"/>
                <w:szCs w:val="21"/>
              </w:rPr>
              <w:t>八大家</w:t>
            </w:r>
            <w:r>
              <w:rPr>
                <w:rFonts w:cs="宋体" w:asciiTheme="minorEastAsia" w:hAnsiTheme="minorEastAsia"/>
                <w:kern w:val="0"/>
                <w:szCs w:val="21"/>
              </w:rPr>
              <w:t>锐创中</w:t>
            </w:r>
            <w:r>
              <w:rPr>
                <w:rFonts w:hint="eastAsia" w:cs="宋体" w:asciiTheme="minorEastAsia" w:hAnsiTheme="minorEastAsia"/>
                <w:kern w:val="0"/>
                <w:szCs w:val="21"/>
              </w:rPr>
              <w:t xml:space="preserve">心45楼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70" w:hRule="atLeast"/>
        </w:trPr>
        <w:tc>
          <w:tcPr>
            <w:tcW w:w="1908" w:type="dxa"/>
            <w:vAlign w:val="center"/>
          </w:tcPr>
          <w:p>
            <w:pPr>
              <w:widowControl/>
              <w:jc w:val="center"/>
              <w:outlineLvl w:val="0"/>
              <w:rPr>
                <w:rFonts w:hint="eastAsia" w:ascii="微软雅黑" w:hAnsi="微软雅黑" w:eastAsia="宋体" w:cs="宋体"/>
                <w:color w:val="333333"/>
                <w:spacing w:val="-15"/>
                <w:kern w:val="36"/>
                <w:sz w:val="26"/>
                <w:szCs w:val="26"/>
              </w:rPr>
            </w:pPr>
            <w:r>
              <w:rPr>
                <w:rFonts w:hint="eastAsia" w:ascii="微软雅黑" w:hAnsi="微软雅黑" w:eastAsia="宋体" w:cs="宋体"/>
                <w:b/>
                <w:spacing w:val="-15"/>
                <w:kern w:val="36"/>
                <w:sz w:val="24"/>
                <w:szCs w:val="24"/>
              </w:rPr>
              <w:t>渠道拓展专员</w:t>
            </w:r>
            <w:r>
              <w:rPr>
                <w:rFonts w:hint="eastAsia" w:cs="宋体" w:asciiTheme="minorEastAsia" w:hAnsiTheme="minorEastAsia"/>
                <w:b/>
                <w:bCs/>
                <w:color w:val="000000"/>
                <w:kern w:val="0"/>
                <w:sz w:val="24"/>
              </w:rPr>
              <w:t xml:space="preserve">  （3000-8000）</w:t>
            </w:r>
          </w:p>
        </w:tc>
        <w:tc>
          <w:tcPr>
            <w:tcW w:w="5386" w:type="dxa"/>
            <w:vAlign w:val="center"/>
          </w:tcPr>
          <w:p>
            <w:pPr>
              <w:pStyle w:val="22"/>
              <w:rPr>
                <w:rFonts w:asciiTheme="minorEastAsia" w:hAnsiTheme="minorEastAsia"/>
                <w:kern w:val="0"/>
                <w:szCs w:val="21"/>
              </w:rPr>
            </w:pPr>
          </w:p>
          <w:p>
            <w:pPr>
              <w:pStyle w:val="22"/>
              <w:rPr>
                <w:rFonts w:asciiTheme="minorEastAsia" w:hAnsiTheme="minorEastAsia"/>
                <w:kern w:val="0"/>
                <w:szCs w:val="21"/>
              </w:rPr>
            </w:pPr>
            <w:r>
              <w:rPr>
                <w:rFonts w:asciiTheme="minorEastAsia" w:hAnsiTheme="minorEastAsia"/>
                <w:kern w:val="0"/>
                <w:szCs w:val="21"/>
              </w:rPr>
              <w:t>1、有一年以上房地产相关经验，应届毕业生亦可；</w:t>
            </w:r>
          </w:p>
          <w:p>
            <w:pPr>
              <w:pStyle w:val="22"/>
              <w:rPr>
                <w:rFonts w:asciiTheme="minorEastAsia" w:hAnsiTheme="minorEastAsia"/>
                <w:kern w:val="0"/>
                <w:szCs w:val="21"/>
              </w:rPr>
            </w:pPr>
            <w:r>
              <w:rPr>
                <w:rFonts w:asciiTheme="minorEastAsia" w:hAnsiTheme="minorEastAsia"/>
                <w:kern w:val="0"/>
                <w:szCs w:val="21"/>
              </w:rPr>
              <w:t>2、有强烈的事业心和责任感，具备良好的人际交往、社会活动能力及公关谈判能力；</w:t>
            </w:r>
          </w:p>
          <w:p>
            <w:pPr>
              <w:pStyle w:val="22"/>
              <w:rPr>
                <w:rFonts w:asciiTheme="minorEastAsia" w:hAnsiTheme="minorEastAsia"/>
                <w:kern w:val="0"/>
                <w:szCs w:val="21"/>
              </w:rPr>
            </w:pPr>
            <w:r>
              <w:rPr>
                <w:rFonts w:asciiTheme="minorEastAsia" w:hAnsiTheme="minorEastAsia"/>
                <w:kern w:val="0"/>
                <w:szCs w:val="21"/>
              </w:rPr>
              <w:t>3、性格外向，具备较强的沟通表达能力，有团队协作意识；</w:t>
            </w:r>
          </w:p>
          <w:p>
            <w:pPr>
              <w:pStyle w:val="22"/>
              <w:rPr>
                <w:rFonts w:asciiTheme="minorEastAsia" w:hAnsiTheme="minorEastAsia"/>
                <w:kern w:val="0"/>
                <w:szCs w:val="21"/>
              </w:rPr>
            </w:pPr>
            <w:r>
              <w:rPr>
                <w:rFonts w:asciiTheme="minorEastAsia" w:hAnsiTheme="minorEastAsia"/>
                <w:kern w:val="0"/>
                <w:szCs w:val="21"/>
              </w:rPr>
              <w:t>4、具备较强的抗压力、执行力，以及统筹协调、资源整合能力</w:t>
            </w:r>
          </w:p>
          <w:p>
            <w:pPr>
              <w:pStyle w:val="7"/>
              <w:shd w:val="clear" w:color="auto" w:fill="FFFFFF"/>
              <w:spacing w:line="276" w:lineRule="auto"/>
              <w:rPr>
                <w:rFonts w:cs="Arial" w:asciiTheme="minorEastAsia" w:hAnsiTheme="minorEastAsia" w:eastAsiaTheme="minorEastAsia"/>
                <w:sz w:val="21"/>
                <w:szCs w:val="21"/>
              </w:rPr>
            </w:pPr>
            <w:r>
              <w:rPr>
                <w:rFonts w:cs="Arial" w:asciiTheme="minorEastAsia" w:hAnsiTheme="minorEastAsia" w:eastAsiaTheme="minorEastAsia"/>
                <w:sz w:val="21"/>
                <w:szCs w:val="21"/>
              </w:rPr>
              <w:t xml:space="preserve"> </w:t>
            </w:r>
          </w:p>
        </w:tc>
        <w:tc>
          <w:tcPr>
            <w:tcW w:w="1260" w:type="dxa"/>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10名</w:t>
            </w:r>
          </w:p>
        </w:tc>
        <w:tc>
          <w:tcPr>
            <w:tcW w:w="1590" w:type="dxa"/>
            <w:vAlign w:val="center"/>
          </w:tcPr>
          <w:p>
            <w:pPr>
              <w:widowControl/>
              <w:ind w:left="420" w:leftChars="200"/>
              <w:rPr>
                <w:rFonts w:ascii="宋体" w:hAnsi="宋体" w:eastAsia="宋体" w:cs="宋体"/>
                <w:color w:val="000000"/>
                <w:kern w:val="0"/>
                <w:szCs w:val="21"/>
              </w:rPr>
            </w:pPr>
            <w:r>
              <w:rPr>
                <w:rFonts w:hint="eastAsia" w:ascii="宋体" w:hAnsi="宋体" w:eastAsia="宋体" w:cs="宋体"/>
                <w:color w:val="000000"/>
                <w:kern w:val="0"/>
                <w:szCs w:val="21"/>
              </w:rPr>
              <w:t>9:00-18:00                工作地点：</w:t>
            </w:r>
          </w:p>
          <w:p>
            <w:pPr>
              <w:widowControl/>
              <w:ind w:firstLine="105" w:firstLineChars="50"/>
              <w:rPr>
                <w:rFonts w:cs="宋体" w:asciiTheme="minorEastAsia" w:hAnsiTheme="minorEastAsia"/>
                <w:kern w:val="0"/>
                <w:szCs w:val="21"/>
              </w:rPr>
            </w:pPr>
            <w:r>
              <w:rPr>
                <w:rFonts w:hint="eastAsia" w:cs="宋体" w:asciiTheme="minorEastAsia" w:hAnsiTheme="minorEastAsia"/>
                <w:kern w:val="0"/>
                <w:szCs w:val="21"/>
              </w:rPr>
              <w:t>武汉三镇就近分配</w:t>
            </w:r>
          </w:p>
          <w:p>
            <w:pPr>
              <w:widowControl/>
              <w:ind w:firstLine="105" w:firstLineChars="50"/>
              <w:rPr>
                <w:rFonts w:ascii="宋体" w:hAnsi="宋体" w:eastAsia="宋体" w:cs="宋体"/>
                <w:color w:val="000000"/>
                <w:kern w:val="0"/>
                <w:szCs w:val="21"/>
              </w:rPr>
            </w:pPr>
          </w:p>
        </w:tc>
      </w:tr>
    </w:tbl>
    <w:p>
      <w:pPr>
        <w:tabs>
          <w:tab w:val="left" w:pos="5835"/>
        </w:tabs>
        <w:rPr>
          <w:rFonts w:asciiTheme="minorEastAsia" w:hAnsiTheme="minorEastAsia"/>
          <w:sz w:val="24"/>
          <w:szCs w:val="24"/>
        </w:rPr>
      </w:pPr>
    </w:p>
    <w:p>
      <w:pPr>
        <w:tabs>
          <w:tab w:val="left" w:pos="5835"/>
        </w:tabs>
        <w:rPr>
          <w:rFonts w:asciiTheme="minorEastAsia" w:hAnsiTheme="minorEastAsia"/>
          <w:sz w:val="24"/>
          <w:szCs w:val="24"/>
        </w:rPr>
      </w:pPr>
    </w:p>
    <w:p>
      <w:pPr>
        <w:tabs>
          <w:tab w:val="left" w:pos="5835"/>
        </w:tabs>
        <w:rPr>
          <w:rFonts w:asciiTheme="minorEastAsia" w:hAnsiTheme="minorEastAsia"/>
          <w:sz w:val="24"/>
          <w:szCs w:val="24"/>
        </w:rPr>
      </w:pPr>
      <w:r>
        <w:rPr>
          <w:rFonts w:hint="eastAsia" w:asciiTheme="minorEastAsia" w:hAnsiTheme="minorEastAsia"/>
          <w:sz w:val="24"/>
          <w:szCs w:val="24"/>
        </w:rPr>
        <w:t>三、福利待遇：</w:t>
      </w:r>
    </w:p>
    <w:p>
      <w:pPr>
        <w:pStyle w:val="7"/>
        <w:shd w:val="clear" w:color="auto" w:fill="FFFFFF"/>
        <w:spacing w:line="360" w:lineRule="auto"/>
        <w:rPr>
          <w:rFonts w:ascii="Arial" w:hAnsi="Arial" w:cs="Arial"/>
          <w:color w:val="333333"/>
          <w:sz w:val="21"/>
          <w:szCs w:val="21"/>
        </w:rPr>
      </w:pPr>
      <w:r>
        <w:rPr>
          <w:rFonts w:ascii="Arial" w:hAnsi="Arial" w:cs="Arial"/>
          <w:color w:val="333333"/>
          <w:sz w:val="21"/>
          <w:szCs w:val="21"/>
        </w:rPr>
        <w:t>1、 为每位员工缴纳六险一金（五险+10万商业保险）</w:t>
      </w:r>
      <w:r>
        <w:rPr>
          <w:rFonts w:hint="eastAsia" w:ascii="Arial" w:hAnsi="Arial" w:cs="Arial"/>
          <w:color w:val="333333"/>
          <w:sz w:val="21"/>
          <w:szCs w:val="21"/>
        </w:rPr>
        <w:t>，每半年一次晋级调薪机制；</w:t>
      </w:r>
    </w:p>
    <w:p>
      <w:pPr>
        <w:pStyle w:val="7"/>
        <w:shd w:val="clear" w:color="auto" w:fill="FFFFFF"/>
        <w:spacing w:line="360" w:lineRule="auto"/>
        <w:rPr>
          <w:rFonts w:ascii="Arial" w:hAnsi="Arial" w:cs="Arial"/>
          <w:color w:val="333333"/>
          <w:sz w:val="21"/>
          <w:szCs w:val="21"/>
        </w:rPr>
      </w:pPr>
      <w:r>
        <w:rPr>
          <w:rFonts w:ascii="Arial" w:hAnsi="Arial" w:cs="Arial"/>
          <w:color w:val="333333"/>
          <w:sz w:val="21"/>
          <w:szCs w:val="21"/>
        </w:rPr>
        <w:t>2、 享受带薪年假</w:t>
      </w:r>
      <w:r>
        <w:rPr>
          <w:rFonts w:hint="eastAsia" w:ascii="Arial" w:hAnsi="Arial" w:cs="Arial"/>
          <w:color w:val="333333"/>
          <w:sz w:val="21"/>
          <w:szCs w:val="21"/>
        </w:rPr>
        <w:t>，法定节假日福利；</w:t>
      </w:r>
    </w:p>
    <w:p>
      <w:pPr>
        <w:pStyle w:val="7"/>
        <w:shd w:val="clear" w:color="auto" w:fill="FFFFFF"/>
        <w:spacing w:line="360" w:lineRule="auto"/>
        <w:rPr>
          <w:rFonts w:ascii="Arial" w:hAnsi="Arial" w:cs="Arial"/>
          <w:color w:val="333333"/>
          <w:sz w:val="21"/>
          <w:szCs w:val="21"/>
        </w:rPr>
      </w:pPr>
      <w:r>
        <w:rPr>
          <w:rFonts w:ascii="Arial" w:hAnsi="Arial" w:cs="Arial"/>
          <w:color w:val="333333"/>
          <w:sz w:val="21"/>
          <w:szCs w:val="21"/>
        </w:rPr>
        <w:t>3、 为员工提供每年一次价值约600元的体检服务</w:t>
      </w:r>
      <w:r>
        <w:rPr>
          <w:rFonts w:hint="eastAsia" w:ascii="Arial" w:hAnsi="Arial" w:cs="Arial"/>
          <w:color w:val="333333"/>
          <w:sz w:val="21"/>
          <w:szCs w:val="21"/>
        </w:rPr>
        <w:t>；</w:t>
      </w:r>
    </w:p>
    <w:p>
      <w:pPr>
        <w:pStyle w:val="7"/>
        <w:shd w:val="clear" w:color="auto" w:fill="FFFFFF"/>
        <w:spacing w:line="360" w:lineRule="auto"/>
        <w:rPr>
          <w:rFonts w:ascii="Arial" w:hAnsi="Arial" w:cs="Arial"/>
          <w:color w:val="333333"/>
          <w:sz w:val="21"/>
          <w:szCs w:val="21"/>
        </w:rPr>
      </w:pPr>
      <w:r>
        <w:rPr>
          <w:rFonts w:ascii="Arial" w:hAnsi="Arial" w:cs="Arial"/>
          <w:color w:val="333333"/>
          <w:sz w:val="21"/>
          <w:szCs w:val="21"/>
        </w:rPr>
        <w:t>4、 推荐亲友购买公司房产和产品享受员工福利和现金奖励</w:t>
      </w:r>
      <w:r>
        <w:rPr>
          <w:rFonts w:hint="eastAsia" w:ascii="Arial" w:hAnsi="Arial" w:cs="Arial"/>
          <w:color w:val="333333"/>
          <w:sz w:val="21"/>
          <w:szCs w:val="21"/>
        </w:rPr>
        <w:t>；</w:t>
      </w:r>
    </w:p>
    <w:p>
      <w:pPr>
        <w:pStyle w:val="7"/>
        <w:shd w:val="clear" w:color="auto" w:fill="FFFFFF"/>
        <w:spacing w:line="360" w:lineRule="auto"/>
        <w:rPr>
          <w:rFonts w:ascii="Arial" w:hAnsi="Arial" w:cs="Arial"/>
          <w:color w:val="333333"/>
          <w:sz w:val="21"/>
          <w:szCs w:val="21"/>
        </w:rPr>
      </w:pPr>
      <w:r>
        <w:rPr>
          <w:rFonts w:ascii="Arial" w:hAnsi="Arial" w:cs="Arial"/>
          <w:color w:val="333333"/>
          <w:sz w:val="21"/>
          <w:szCs w:val="21"/>
        </w:rPr>
        <w:t>5、 入职员工均可免费享受公司的渥格健身房各项服务</w:t>
      </w:r>
      <w:r>
        <w:rPr>
          <w:rFonts w:hint="eastAsia" w:ascii="Arial" w:hAnsi="Arial" w:cs="Arial"/>
          <w:color w:val="333333"/>
          <w:sz w:val="21"/>
          <w:szCs w:val="21"/>
        </w:rPr>
        <w:t>；</w:t>
      </w:r>
    </w:p>
    <w:p>
      <w:pPr>
        <w:pStyle w:val="7"/>
        <w:shd w:val="clear" w:color="auto" w:fill="FFFFFF"/>
        <w:spacing w:line="360" w:lineRule="auto"/>
        <w:rPr>
          <w:rFonts w:ascii="Arial" w:hAnsi="Arial" w:cs="Arial"/>
          <w:color w:val="333333"/>
          <w:sz w:val="21"/>
          <w:szCs w:val="21"/>
        </w:rPr>
      </w:pPr>
      <w:r>
        <w:rPr>
          <w:rFonts w:ascii="Arial" w:hAnsi="Arial" w:cs="Arial"/>
          <w:color w:val="333333"/>
          <w:sz w:val="21"/>
          <w:szCs w:val="21"/>
        </w:rPr>
        <w:t>6、 享受免费专业的入职培训、业务培训、进阶培训、管理培训、E-learning等；</w:t>
      </w:r>
    </w:p>
    <w:p>
      <w:pPr>
        <w:pStyle w:val="7"/>
        <w:shd w:val="clear" w:color="auto" w:fill="FFFFFF"/>
        <w:spacing w:line="360" w:lineRule="auto"/>
        <w:rPr>
          <w:rFonts w:hint="eastAsia" w:cs="Arial" w:asciiTheme="minorEastAsia" w:hAnsiTheme="minorEastAsia" w:eastAsiaTheme="minorEastAsia"/>
          <w:b w:val="0"/>
          <w:bCs/>
          <w:color w:val="333333"/>
          <w:sz w:val="22"/>
          <w:szCs w:val="22"/>
          <w:lang w:val="en-US" w:eastAsia="zh-CN"/>
        </w:rPr>
      </w:pPr>
      <w:r>
        <w:rPr>
          <w:rFonts w:hint="default" w:cs="Arial" w:asciiTheme="minorEastAsia" w:hAnsiTheme="minorEastAsia" w:eastAsiaTheme="minorEastAsia"/>
          <w:b w:val="0"/>
          <w:bCs/>
          <w:color w:val="333333"/>
          <w:sz w:val="22"/>
          <w:szCs w:val="22"/>
          <w:lang w:val="en-US"/>
        </w:rPr>
        <w:t>7</w:t>
      </w:r>
      <w:r>
        <w:rPr>
          <w:rFonts w:ascii="Arial" w:hAnsi="Arial" w:cs="Arial"/>
          <w:b w:val="0"/>
          <w:bCs/>
          <w:color w:val="333333"/>
          <w:sz w:val="21"/>
          <w:szCs w:val="21"/>
        </w:rPr>
        <w:t>、</w:t>
      </w:r>
      <w:r>
        <w:rPr>
          <w:rFonts w:hint="eastAsia" w:cs="Arial" w:asciiTheme="minorEastAsia" w:hAnsiTheme="minorEastAsia" w:eastAsiaTheme="minorEastAsia"/>
          <w:b w:val="0"/>
          <w:bCs/>
          <w:color w:val="333333"/>
          <w:sz w:val="22"/>
          <w:szCs w:val="22"/>
        </w:rPr>
        <w:t>湖北省</w:t>
      </w:r>
      <w:r>
        <w:rPr>
          <w:rFonts w:cs="Arial" w:asciiTheme="minorEastAsia" w:hAnsiTheme="minorEastAsia" w:eastAsiaTheme="minorEastAsia"/>
          <w:b w:val="0"/>
          <w:bCs/>
          <w:color w:val="333333"/>
          <w:sz w:val="22"/>
          <w:szCs w:val="22"/>
        </w:rPr>
        <w:t>100</w:t>
      </w:r>
      <w:r>
        <w:rPr>
          <w:rFonts w:hint="eastAsia" w:cs="Arial" w:asciiTheme="minorEastAsia" w:hAnsiTheme="minorEastAsia" w:eastAsiaTheme="minorEastAsia"/>
          <w:b w:val="0"/>
          <w:bCs/>
          <w:color w:val="333333"/>
          <w:sz w:val="22"/>
          <w:szCs w:val="22"/>
        </w:rPr>
        <w:t>多个多项目，就近分配</w:t>
      </w:r>
      <w:r>
        <w:rPr>
          <w:rFonts w:hint="eastAsia" w:cs="Times New Roman" w:asciiTheme="minorEastAsia" w:hAnsiTheme="minorEastAsia"/>
          <w:bCs/>
          <w:sz w:val="24"/>
          <w:szCs w:val="24"/>
        </w:rPr>
        <w:t>。</w:t>
      </w:r>
    </w:p>
    <w:p>
      <w:pPr>
        <w:rPr>
          <w:rFonts w:asciiTheme="minorEastAsia" w:hAnsiTheme="minorEastAsia"/>
          <w:sz w:val="24"/>
          <w:szCs w:val="24"/>
        </w:rPr>
      </w:pPr>
      <w:bookmarkStart w:id="0" w:name="_GoBack"/>
      <w:bookmarkEnd w:id="0"/>
    </w:p>
    <w:p>
      <w:pPr>
        <w:rPr>
          <w:sz w:val="24"/>
          <w:szCs w:val="24"/>
        </w:rPr>
      </w:pPr>
      <w:r>
        <w:rPr>
          <w:rFonts w:hint="eastAsia"/>
          <w:sz w:val="24"/>
          <w:szCs w:val="24"/>
        </w:rPr>
        <w:t>四、总部地址：</w:t>
      </w:r>
    </w:p>
    <w:p>
      <w:pPr>
        <w:rPr>
          <w:sz w:val="24"/>
          <w:szCs w:val="24"/>
        </w:rPr>
      </w:pPr>
      <w:r>
        <w:rPr>
          <w:rFonts w:hint="eastAsia" w:cs="Times New Roman" w:asciiTheme="minorEastAsia" w:hAnsiTheme="minorEastAsia"/>
          <w:bCs/>
          <w:sz w:val="24"/>
          <w:szCs w:val="24"/>
        </w:rPr>
        <w:t>武汉市青山区和平</w:t>
      </w:r>
      <w:r>
        <w:rPr>
          <w:rFonts w:cs="Times New Roman" w:asciiTheme="minorEastAsia" w:hAnsiTheme="minorEastAsia"/>
          <w:bCs/>
          <w:sz w:val="24"/>
          <w:szCs w:val="24"/>
        </w:rPr>
        <w:t>大道锐创中心</w:t>
      </w:r>
      <w:r>
        <w:rPr>
          <w:rFonts w:hint="eastAsia" w:cs="Times New Roman" w:asciiTheme="minorEastAsia" w:hAnsiTheme="minorEastAsia"/>
          <w:bCs/>
          <w:sz w:val="24"/>
          <w:szCs w:val="24"/>
        </w:rPr>
        <w:t>45楼。</w:t>
      </w:r>
    </w:p>
    <w:p>
      <w:pPr>
        <w:rPr>
          <w:b/>
          <w:color w:val="FF0000"/>
          <w:sz w:val="28"/>
          <w:szCs w:val="28"/>
        </w:rPr>
      </w:pPr>
      <w:r>
        <w:rPr>
          <w:rFonts w:hint="eastAsia"/>
          <w:sz w:val="24"/>
          <w:szCs w:val="24"/>
        </w:rPr>
        <w:t xml:space="preserve">招聘电话：  </w:t>
      </w:r>
      <w:r>
        <w:rPr>
          <w:rFonts w:hint="eastAsia"/>
          <w:b/>
          <w:color w:val="FF0000"/>
          <w:sz w:val="28"/>
          <w:szCs w:val="28"/>
        </w:rPr>
        <w:t xml:space="preserve">027-85556570     </w:t>
      </w:r>
      <w:r>
        <w:rPr>
          <w:b/>
          <w:color w:val="FF0000"/>
          <w:sz w:val="28"/>
          <w:szCs w:val="28"/>
        </w:rPr>
        <w:t xml:space="preserve">    </w:t>
      </w:r>
      <w:r>
        <w:rPr>
          <w:rFonts w:hint="eastAsia"/>
          <w:b/>
          <w:color w:val="FF0000"/>
          <w:sz w:val="28"/>
          <w:szCs w:val="28"/>
        </w:rPr>
        <w:t>18062009621 （安经理）</w:t>
      </w:r>
    </w:p>
    <w:p>
      <w:pPr>
        <w:ind w:firstLine="1405" w:firstLineChars="500"/>
        <w:rPr>
          <w:b/>
          <w:color w:val="FF0000"/>
          <w:sz w:val="28"/>
          <w:szCs w:val="28"/>
        </w:rPr>
      </w:pPr>
      <w:r>
        <w:rPr>
          <w:rFonts w:hint="eastAsia"/>
          <w:b/>
          <w:color w:val="FF0000"/>
          <w:sz w:val="28"/>
          <w:szCs w:val="28"/>
        </w:rPr>
        <w:t xml:space="preserve">027-85556571      </w:t>
      </w:r>
      <w:r>
        <w:rPr>
          <w:b/>
          <w:color w:val="FF0000"/>
          <w:sz w:val="28"/>
          <w:szCs w:val="28"/>
        </w:rPr>
        <w:t xml:space="preserve">   </w:t>
      </w:r>
      <w:r>
        <w:rPr>
          <w:rFonts w:hint="eastAsia"/>
          <w:b/>
          <w:color w:val="FF0000"/>
          <w:sz w:val="28"/>
          <w:szCs w:val="28"/>
        </w:rPr>
        <w:t>13720165632</w:t>
      </w:r>
      <w:r>
        <w:rPr>
          <w:b/>
          <w:color w:val="FF0000"/>
          <w:sz w:val="28"/>
          <w:szCs w:val="28"/>
        </w:rPr>
        <w:t xml:space="preserve"> </w:t>
      </w:r>
      <w:r>
        <w:rPr>
          <w:rFonts w:hint="eastAsia"/>
          <w:b/>
          <w:color w:val="FF0000"/>
          <w:sz w:val="28"/>
          <w:szCs w:val="28"/>
        </w:rPr>
        <w:t>（许经理）</w:t>
      </w:r>
    </w:p>
    <w:p>
      <w:pPr>
        <w:ind w:firstLine="1405" w:firstLineChars="500"/>
        <w:rPr>
          <w:b/>
          <w:color w:val="FF0000"/>
          <w:sz w:val="28"/>
          <w:szCs w:val="28"/>
        </w:rPr>
      </w:pPr>
      <w:r>
        <w:rPr>
          <w:rFonts w:hint="eastAsia"/>
          <w:b/>
          <w:color w:val="FF0000"/>
          <w:sz w:val="28"/>
          <w:szCs w:val="28"/>
        </w:rPr>
        <w:t xml:space="preserve">027-86371878        </w:t>
      </w:r>
      <w:r>
        <w:rPr>
          <w:b/>
          <w:color w:val="FF0000"/>
          <w:sz w:val="28"/>
          <w:szCs w:val="28"/>
        </w:rPr>
        <w:t xml:space="preserve"> </w:t>
      </w:r>
      <w:r>
        <w:rPr>
          <w:rFonts w:hint="eastAsia"/>
          <w:b/>
          <w:color w:val="FF0000"/>
          <w:sz w:val="28"/>
          <w:szCs w:val="28"/>
        </w:rPr>
        <w:t>17786480787</w:t>
      </w:r>
      <w:r>
        <w:rPr>
          <w:b/>
          <w:color w:val="FF0000"/>
          <w:sz w:val="28"/>
          <w:szCs w:val="28"/>
        </w:rPr>
        <w:t xml:space="preserve"> </w:t>
      </w:r>
      <w:r>
        <w:rPr>
          <w:rFonts w:hint="eastAsia"/>
          <w:b/>
          <w:color w:val="FF0000"/>
          <w:sz w:val="28"/>
          <w:szCs w:val="28"/>
        </w:rPr>
        <w:t>（</w:t>
      </w:r>
      <w:r>
        <w:rPr>
          <w:b/>
          <w:color w:val="FF0000"/>
          <w:sz w:val="28"/>
          <w:szCs w:val="28"/>
        </w:rPr>
        <w:t>吴经理）</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D092D"/>
    <w:multiLevelType w:val="singleLevel"/>
    <w:tmpl w:val="333D092D"/>
    <w:lvl w:ilvl="0" w:tentative="0">
      <w:start w:val="1"/>
      <w:numFmt w:val="decimal"/>
      <w:suff w:val="nothing"/>
      <w:lvlText w:val="%1、"/>
      <w:lvlJc w:val="left"/>
    </w:lvl>
  </w:abstractNum>
  <w:abstractNum w:abstractNumId="1">
    <w:nsid w:val="5CD2272B"/>
    <w:multiLevelType w:val="multilevel"/>
    <w:tmpl w:val="5CD2272B"/>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35"/>
    <w:rsid w:val="00004AB2"/>
    <w:rsid w:val="00011B41"/>
    <w:rsid w:val="00012B7B"/>
    <w:rsid w:val="00013221"/>
    <w:rsid w:val="00021D90"/>
    <w:rsid w:val="00026064"/>
    <w:rsid w:val="00031667"/>
    <w:rsid w:val="0003447E"/>
    <w:rsid w:val="0004159C"/>
    <w:rsid w:val="00044801"/>
    <w:rsid w:val="00045396"/>
    <w:rsid w:val="00064B32"/>
    <w:rsid w:val="00064B63"/>
    <w:rsid w:val="00072435"/>
    <w:rsid w:val="00074A73"/>
    <w:rsid w:val="00085D48"/>
    <w:rsid w:val="000A4151"/>
    <w:rsid w:val="000A4CC7"/>
    <w:rsid w:val="000A6495"/>
    <w:rsid w:val="000B2075"/>
    <w:rsid w:val="000C69D1"/>
    <w:rsid w:val="000D7E1A"/>
    <w:rsid w:val="000F0095"/>
    <w:rsid w:val="000F07A0"/>
    <w:rsid w:val="000F6FE4"/>
    <w:rsid w:val="00111BE6"/>
    <w:rsid w:val="0011544A"/>
    <w:rsid w:val="001348C9"/>
    <w:rsid w:val="001353C3"/>
    <w:rsid w:val="001475D5"/>
    <w:rsid w:val="00153DCC"/>
    <w:rsid w:val="00154351"/>
    <w:rsid w:val="00171DF5"/>
    <w:rsid w:val="001754D0"/>
    <w:rsid w:val="00180484"/>
    <w:rsid w:val="00190537"/>
    <w:rsid w:val="00192FB1"/>
    <w:rsid w:val="001956CB"/>
    <w:rsid w:val="001A16E3"/>
    <w:rsid w:val="001A61F2"/>
    <w:rsid w:val="001B03E5"/>
    <w:rsid w:val="001B679A"/>
    <w:rsid w:val="001B69C6"/>
    <w:rsid w:val="001E5545"/>
    <w:rsid w:val="001E6A68"/>
    <w:rsid w:val="00201FB3"/>
    <w:rsid w:val="002030F3"/>
    <w:rsid w:val="0021577D"/>
    <w:rsid w:val="00237935"/>
    <w:rsid w:val="002529FE"/>
    <w:rsid w:val="00252BF3"/>
    <w:rsid w:val="002633CA"/>
    <w:rsid w:val="002677E5"/>
    <w:rsid w:val="00282480"/>
    <w:rsid w:val="0028283A"/>
    <w:rsid w:val="0028631C"/>
    <w:rsid w:val="0028697A"/>
    <w:rsid w:val="0029113F"/>
    <w:rsid w:val="00296886"/>
    <w:rsid w:val="002A0379"/>
    <w:rsid w:val="002B3061"/>
    <w:rsid w:val="002B471A"/>
    <w:rsid w:val="002C1102"/>
    <w:rsid w:val="002C3CB3"/>
    <w:rsid w:val="002C5DEA"/>
    <w:rsid w:val="002D0CBC"/>
    <w:rsid w:val="002F05D8"/>
    <w:rsid w:val="002F6DBA"/>
    <w:rsid w:val="00305139"/>
    <w:rsid w:val="00306E00"/>
    <w:rsid w:val="00310905"/>
    <w:rsid w:val="00330DD2"/>
    <w:rsid w:val="0033724F"/>
    <w:rsid w:val="00342110"/>
    <w:rsid w:val="003424D5"/>
    <w:rsid w:val="00350D79"/>
    <w:rsid w:val="003634B0"/>
    <w:rsid w:val="00366859"/>
    <w:rsid w:val="00366A27"/>
    <w:rsid w:val="00367496"/>
    <w:rsid w:val="003674FA"/>
    <w:rsid w:val="00381C33"/>
    <w:rsid w:val="00383FC1"/>
    <w:rsid w:val="003B7D18"/>
    <w:rsid w:val="003C3801"/>
    <w:rsid w:val="003E4901"/>
    <w:rsid w:val="00411193"/>
    <w:rsid w:val="0041196B"/>
    <w:rsid w:val="00413C52"/>
    <w:rsid w:val="004156BD"/>
    <w:rsid w:val="0042661B"/>
    <w:rsid w:val="004365D8"/>
    <w:rsid w:val="004462A5"/>
    <w:rsid w:val="00463D6D"/>
    <w:rsid w:val="004669D5"/>
    <w:rsid w:val="00474AD3"/>
    <w:rsid w:val="00486F25"/>
    <w:rsid w:val="004A45FA"/>
    <w:rsid w:val="004A58E9"/>
    <w:rsid w:val="004A6A60"/>
    <w:rsid w:val="004B1212"/>
    <w:rsid w:val="004B2E9D"/>
    <w:rsid w:val="004E1666"/>
    <w:rsid w:val="004E1A46"/>
    <w:rsid w:val="004E4DD2"/>
    <w:rsid w:val="004E5766"/>
    <w:rsid w:val="004F2C2E"/>
    <w:rsid w:val="004F3755"/>
    <w:rsid w:val="004F73C2"/>
    <w:rsid w:val="00503B59"/>
    <w:rsid w:val="00503E4E"/>
    <w:rsid w:val="00521F52"/>
    <w:rsid w:val="0052365A"/>
    <w:rsid w:val="005306A9"/>
    <w:rsid w:val="0053246E"/>
    <w:rsid w:val="00532E65"/>
    <w:rsid w:val="00545D70"/>
    <w:rsid w:val="00575B75"/>
    <w:rsid w:val="005D01E8"/>
    <w:rsid w:val="005D418F"/>
    <w:rsid w:val="005D66BB"/>
    <w:rsid w:val="005E3DB7"/>
    <w:rsid w:val="005F35BB"/>
    <w:rsid w:val="0060051B"/>
    <w:rsid w:val="00600888"/>
    <w:rsid w:val="0060490E"/>
    <w:rsid w:val="00611E4B"/>
    <w:rsid w:val="006348A3"/>
    <w:rsid w:val="00642636"/>
    <w:rsid w:val="00646F2F"/>
    <w:rsid w:val="00656BD1"/>
    <w:rsid w:val="00666479"/>
    <w:rsid w:val="00670CAB"/>
    <w:rsid w:val="00673357"/>
    <w:rsid w:val="006767A4"/>
    <w:rsid w:val="006842B9"/>
    <w:rsid w:val="00685C41"/>
    <w:rsid w:val="00696348"/>
    <w:rsid w:val="006A678C"/>
    <w:rsid w:val="006B721E"/>
    <w:rsid w:val="006C51AA"/>
    <w:rsid w:val="006D23D4"/>
    <w:rsid w:val="006D39F4"/>
    <w:rsid w:val="006D6782"/>
    <w:rsid w:val="006E186C"/>
    <w:rsid w:val="006E5B23"/>
    <w:rsid w:val="006F2676"/>
    <w:rsid w:val="00704A5C"/>
    <w:rsid w:val="00704DF0"/>
    <w:rsid w:val="00716454"/>
    <w:rsid w:val="00716AA1"/>
    <w:rsid w:val="00720938"/>
    <w:rsid w:val="007420C2"/>
    <w:rsid w:val="00744844"/>
    <w:rsid w:val="00744DCB"/>
    <w:rsid w:val="007547F6"/>
    <w:rsid w:val="007867A6"/>
    <w:rsid w:val="00793D2C"/>
    <w:rsid w:val="007A62EA"/>
    <w:rsid w:val="007B2001"/>
    <w:rsid w:val="007B212A"/>
    <w:rsid w:val="007C0635"/>
    <w:rsid w:val="007C2B3C"/>
    <w:rsid w:val="007C7A99"/>
    <w:rsid w:val="007D4853"/>
    <w:rsid w:val="007D5E83"/>
    <w:rsid w:val="007E02CB"/>
    <w:rsid w:val="007E1D61"/>
    <w:rsid w:val="007E44B0"/>
    <w:rsid w:val="007E4A8D"/>
    <w:rsid w:val="007F2AF9"/>
    <w:rsid w:val="008020BF"/>
    <w:rsid w:val="00803B3B"/>
    <w:rsid w:val="00804872"/>
    <w:rsid w:val="00805635"/>
    <w:rsid w:val="008071CD"/>
    <w:rsid w:val="008122DB"/>
    <w:rsid w:val="00812D23"/>
    <w:rsid w:val="0081401A"/>
    <w:rsid w:val="00826919"/>
    <w:rsid w:val="0082785C"/>
    <w:rsid w:val="00856AA4"/>
    <w:rsid w:val="0086529F"/>
    <w:rsid w:val="00866D6A"/>
    <w:rsid w:val="00871FD3"/>
    <w:rsid w:val="00873819"/>
    <w:rsid w:val="00873AAC"/>
    <w:rsid w:val="008809F3"/>
    <w:rsid w:val="00897A7E"/>
    <w:rsid w:val="008B004E"/>
    <w:rsid w:val="008B4040"/>
    <w:rsid w:val="008B40B7"/>
    <w:rsid w:val="008B70BD"/>
    <w:rsid w:val="008E0463"/>
    <w:rsid w:val="008E5AD0"/>
    <w:rsid w:val="008F7912"/>
    <w:rsid w:val="009043C0"/>
    <w:rsid w:val="00905E8D"/>
    <w:rsid w:val="00906598"/>
    <w:rsid w:val="00920BF2"/>
    <w:rsid w:val="0092115D"/>
    <w:rsid w:val="00942E43"/>
    <w:rsid w:val="00962640"/>
    <w:rsid w:val="00976098"/>
    <w:rsid w:val="00983ED5"/>
    <w:rsid w:val="00985426"/>
    <w:rsid w:val="009921D5"/>
    <w:rsid w:val="009C6ACF"/>
    <w:rsid w:val="009D3899"/>
    <w:rsid w:val="009D68F4"/>
    <w:rsid w:val="009E4925"/>
    <w:rsid w:val="009E7ED7"/>
    <w:rsid w:val="009F2230"/>
    <w:rsid w:val="00A00176"/>
    <w:rsid w:val="00A024C5"/>
    <w:rsid w:val="00A11CEE"/>
    <w:rsid w:val="00A216AA"/>
    <w:rsid w:val="00A22504"/>
    <w:rsid w:val="00A23A43"/>
    <w:rsid w:val="00A413D9"/>
    <w:rsid w:val="00A5187B"/>
    <w:rsid w:val="00A66360"/>
    <w:rsid w:val="00A70E7A"/>
    <w:rsid w:val="00A82CEC"/>
    <w:rsid w:val="00A84624"/>
    <w:rsid w:val="00AA4047"/>
    <w:rsid w:val="00AA6DE7"/>
    <w:rsid w:val="00AB25AB"/>
    <w:rsid w:val="00AC0822"/>
    <w:rsid w:val="00AD5D1B"/>
    <w:rsid w:val="00AD5DEE"/>
    <w:rsid w:val="00AD6F9C"/>
    <w:rsid w:val="00AE1B8A"/>
    <w:rsid w:val="00AE2204"/>
    <w:rsid w:val="00AE2C10"/>
    <w:rsid w:val="00AE58A5"/>
    <w:rsid w:val="00B046F9"/>
    <w:rsid w:val="00B117C1"/>
    <w:rsid w:val="00B20ECF"/>
    <w:rsid w:val="00B336F7"/>
    <w:rsid w:val="00B33906"/>
    <w:rsid w:val="00B33FC9"/>
    <w:rsid w:val="00B574A3"/>
    <w:rsid w:val="00B669FA"/>
    <w:rsid w:val="00B84B8B"/>
    <w:rsid w:val="00BB0026"/>
    <w:rsid w:val="00BB7E3F"/>
    <w:rsid w:val="00BC6E1A"/>
    <w:rsid w:val="00BD6796"/>
    <w:rsid w:val="00BD724A"/>
    <w:rsid w:val="00BD7559"/>
    <w:rsid w:val="00BE305E"/>
    <w:rsid w:val="00BE3D8E"/>
    <w:rsid w:val="00BE5883"/>
    <w:rsid w:val="00BE614F"/>
    <w:rsid w:val="00BF532B"/>
    <w:rsid w:val="00BF556C"/>
    <w:rsid w:val="00C12C69"/>
    <w:rsid w:val="00C229CB"/>
    <w:rsid w:val="00C26E63"/>
    <w:rsid w:val="00C27356"/>
    <w:rsid w:val="00C30A1A"/>
    <w:rsid w:val="00C33B5D"/>
    <w:rsid w:val="00C34234"/>
    <w:rsid w:val="00C3494D"/>
    <w:rsid w:val="00C36B4F"/>
    <w:rsid w:val="00C37571"/>
    <w:rsid w:val="00C4594A"/>
    <w:rsid w:val="00C556D4"/>
    <w:rsid w:val="00C71376"/>
    <w:rsid w:val="00C75146"/>
    <w:rsid w:val="00C7565C"/>
    <w:rsid w:val="00C83FC8"/>
    <w:rsid w:val="00C8511F"/>
    <w:rsid w:val="00C934DF"/>
    <w:rsid w:val="00CB6475"/>
    <w:rsid w:val="00CC61BF"/>
    <w:rsid w:val="00CD1994"/>
    <w:rsid w:val="00CD4B6D"/>
    <w:rsid w:val="00CE1FC1"/>
    <w:rsid w:val="00CF5958"/>
    <w:rsid w:val="00D21AB7"/>
    <w:rsid w:val="00D3520B"/>
    <w:rsid w:val="00D37B37"/>
    <w:rsid w:val="00D4624E"/>
    <w:rsid w:val="00D57D48"/>
    <w:rsid w:val="00D57F51"/>
    <w:rsid w:val="00D63B6F"/>
    <w:rsid w:val="00D63E15"/>
    <w:rsid w:val="00D7530D"/>
    <w:rsid w:val="00D824FC"/>
    <w:rsid w:val="00D854F1"/>
    <w:rsid w:val="00D91C31"/>
    <w:rsid w:val="00D97E55"/>
    <w:rsid w:val="00DA08A0"/>
    <w:rsid w:val="00DA1C2F"/>
    <w:rsid w:val="00DB1ABA"/>
    <w:rsid w:val="00DC0D81"/>
    <w:rsid w:val="00DD450E"/>
    <w:rsid w:val="00DD7A28"/>
    <w:rsid w:val="00DE4690"/>
    <w:rsid w:val="00DE7803"/>
    <w:rsid w:val="00DF1793"/>
    <w:rsid w:val="00E2067F"/>
    <w:rsid w:val="00E23312"/>
    <w:rsid w:val="00E23577"/>
    <w:rsid w:val="00E26918"/>
    <w:rsid w:val="00E2795A"/>
    <w:rsid w:val="00E35BCF"/>
    <w:rsid w:val="00E819B3"/>
    <w:rsid w:val="00E82753"/>
    <w:rsid w:val="00E85F2A"/>
    <w:rsid w:val="00E90C6B"/>
    <w:rsid w:val="00EA4ADB"/>
    <w:rsid w:val="00EB2819"/>
    <w:rsid w:val="00EB351C"/>
    <w:rsid w:val="00EC067C"/>
    <w:rsid w:val="00EC1451"/>
    <w:rsid w:val="00ED2D41"/>
    <w:rsid w:val="00ED5DF4"/>
    <w:rsid w:val="00ED7795"/>
    <w:rsid w:val="00EE3FB2"/>
    <w:rsid w:val="00F07D4C"/>
    <w:rsid w:val="00F14924"/>
    <w:rsid w:val="00F21B0E"/>
    <w:rsid w:val="00F23484"/>
    <w:rsid w:val="00F259CB"/>
    <w:rsid w:val="00F34C4E"/>
    <w:rsid w:val="00F5721C"/>
    <w:rsid w:val="00F65DDB"/>
    <w:rsid w:val="00F7053C"/>
    <w:rsid w:val="00F83685"/>
    <w:rsid w:val="00F927DF"/>
    <w:rsid w:val="00FA5129"/>
    <w:rsid w:val="00FC39AE"/>
    <w:rsid w:val="00FD71ED"/>
    <w:rsid w:val="00FD7F7F"/>
    <w:rsid w:val="00FE219C"/>
    <w:rsid w:val="3A797E9E"/>
    <w:rsid w:val="5CBE1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21"/>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2">
    <w:name w:val="Emphasis"/>
    <w:basedOn w:val="11"/>
    <w:qFormat/>
    <w:uiPriority w:val="20"/>
    <w:rPr>
      <w:i/>
      <w:iCs/>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customStyle="1" w:styleId="14">
    <w:name w:val="页眉 Char"/>
    <w:basedOn w:val="11"/>
    <w:link w:val="6"/>
    <w:qFormat/>
    <w:uiPriority w:val="99"/>
    <w:rPr>
      <w:sz w:val="18"/>
      <w:szCs w:val="18"/>
    </w:rPr>
  </w:style>
  <w:style w:type="character" w:customStyle="1" w:styleId="15">
    <w:name w:val="页脚 Char"/>
    <w:basedOn w:val="11"/>
    <w:link w:val="5"/>
    <w:qFormat/>
    <w:uiPriority w:val="99"/>
    <w:rPr>
      <w:sz w:val="18"/>
      <w:szCs w:val="18"/>
    </w:rPr>
  </w:style>
  <w:style w:type="paragraph" w:styleId="16">
    <w:name w:val="List Paragraph"/>
    <w:basedOn w:val="1"/>
    <w:qFormat/>
    <w:uiPriority w:val="34"/>
    <w:pPr>
      <w:widowControl/>
      <w:ind w:firstLine="420"/>
    </w:pPr>
    <w:rPr>
      <w:rFonts w:ascii="Calibri" w:hAnsi="Calibri" w:eastAsia="宋体" w:cs="宋体"/>
      <w:kern w:val="0"/>
      <w:szCs w:val="21"/>
    </w:rPr>
  </w:style>
  <w:style w:type="character" w:customStyle="1" w:styleId="17">
    <w:name w:val="批注框文本 Char"/>
    <w:basedOn w:val="11"/>
    <w:link w:val="4"/>
    <w:semiHidden/>
    <w:qFormat/>
    <w:uiPriority w:val="99"/>
    <w:rPr>
      <w:sz w:val="18"/>
      <w:szCs w:val="18"/>
    </w:rPr>
  </w:style>
  <w:style w:type="character" w:customStyle="1" w:styleId="18">
    <w:name w:val="HTML 预设格式 Char"/>
    <w:basedOn w:val="11"/>
    <w:link w:val="7"/>
    <w:qFormat/>
    <w:uiPriority w:val="99"/>
    <w:rPr>
      <w:rFonts w:ascii="宋体" w:hAnsi="宋体" w:eastAsia="宋体" w:cs="宋体"/>
      <w:kern w:val="0"/>
      <w:sz w:val="24"/>
      <w:szCs w:val="24"/>
    </w:rPr>
  </w:style>
  <w:style w:type="character" w:customStyle="1" w:styleId="19">
    <w:name w:val="标题 1 Char"/>
    <w:basedOn w:val="11"/>
    <w:link w:val="2"/>
    <w:qFormat/>
    <w:uiPriority w:val="9"/>
    <w:rPr>
      <w:rFonts w:ascii="宋体" w:hAnsi="宋体" w:eastAsia="宋体" w:cs="宋体"/>
      <w:b/>
      <w:bCs/>
      <w:kern w:val="36"/>
      <w:sz w:val="48"/>
      <w:szCs w:val="48"/>
    </w:rPr>
  </w:style>
  <w:style w:type="character" w:customStyle="1" w:styleId="20">
    <w:name w:val="apple-converted-space"/>
    <w:basedOn w:val="11"/>
    <w:qFormat/>
    <w:uiPriority w:val="0"/>
  </w:style>
  <w:style w:type="character" w:customStyle="1" w:styleId="21">
    <w:name w:val="标题 3 Char"/>
    <w:basedOn w:val="11"/>
    <w:link w:val="3"/>
    <w:semiHidden/>
    <w:qFormat/>
    <w:uiPriority w:val="9"/>
    <w:rPr>
      <w:b/>
      <w:bCs/>
      <w:sz w:val="32"/>
      <w:szCs w:val="32"/>
    </w:rPr>
  </w:style>
  <w:style w:type="paragraph" w:styleId="2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DD5C93-2A0D-45CF-8A66-EB67163EA7BB}">
  <ds:schemaRefs/>
</ds:datastoreItem>
</file>

<file path=docProps/app.xml><?xml version="1.0" encoding="utf-8"?>
<Properties xmlns="http://schemas.openxmlformats.org/officeDocument/2006/extended-properties" xmlns:vt="http://schemas.openxmlformats.org/officeDocument/2006/docPropsVTypes">
  <Template>Normal</Template>
  <Company>WU_DM</Company>
  <Pages>4</Pages>
  <Words>455</Words>
  <Characters>2595</Characters>
  <Lines>21</Lines>
  <Paragraphs>6</Paragraphs>
  <TotalTime>0</TotalTime>
  <ScaleCrop>false</ScaleCrop>
  <LinksUpToDate>false</LinksUpToDate>
  <CharactersWithSpaces>3044</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2019-01-15T10:33:00Z</dcterms:created>
  <dc:creator>w</dc:creator>
  <cp:lastModifiedBy>郑晓华</cp:lastModifiedBy>
  <cp:lastPrinted>2019-01-23T06:22:00Z</cp:lastPrinted>
  <dcterms:modified xsi:type="dcterms:W3CDTF">2019-03-07T22:21:34Z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